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DD" w:rsidRDefault="0043248D" w:rsidP="00B11FDD">
      <w:pPr>
        <w:autoSpaceDE w:val="0"/>
        <w:autoSpaceDN w:val="0"/>
        <w:adjustRightInd w:val="0"/>
        <w:spacing w:after="0"/>
        <w:jc w:val="center"/>
        <w:rPr>
          <w:rFonts w:ascii="Arial" w:hAnsi="Arial" w:cs="Arial"/>
          <w:bCs/>
          <w:kern w:val="2"/>
          <w:sz w:val="32"/>
          <w:szCs w:val="32"/>
        </w:rPr>
      </w:pPr>
      <w:bookmarkStart w:id="0" w:name="_GoBack"/>
      <w:bookmarkEnd w:id="0"/>
      <w:r>
        <w:rPr>
          <w:rFonts w:ascii="Arial" w:hAnsi="Arial" w:cs="Arial"/>
          <w:bCs/>
          <w:kern w:val="2"/>
          <w:sz w:val="32"/>
          <w:szCs w:val="32"/>
        </w:rPr>
        <w:t>09</w:t>
      </w:r>
      <w:r w:rsidR="00B11FDD">
        <w:rPr>
          <w:rFonts w:ascii="Arial" w:hAnsi="Arial" w:cs="Arial"/>
          <w:bCs/>
          <w:kern w:val="2"/>
          <w:sz w:val="32"/>
          <w:szCs w:val="32"/>
        </w:rPr>
        <w:t>.</w:t>
      </w:r>
      <w:r>
        <w:rPr>
          <w:rFonts w:ascii="Arial" w:hAnsi="Arial" w:cs="Arial"/>
          <w:bCs/>
          <w:kern w:val="2"/>
          <w:sz w:val="32"/>
          <w:szCs w:val="32"/>
        </w:rPr>
        <w:t>09.2020г.</w:t>
      </w:r>
      <w:r w:rsidR="00B11FDD">
        <w:rPr>
          <w:rFonts w:ascii="Arial" w:hAnsi="Arial" w:cs="Arial"/>
          <w:bCs/>
          <w:kern w:val="2"/>
          <w:sz w:val="32"/>
          <w:szCs w:val="32"/>
        </w:rPr>
        <w:t xml:space="preserve"> № </w:t>
      </w:r>
      <w:r>
        <w:rPr>
          <w:rFonts w:ascii="Arial" w:hAnsi="Arial" w:cs="Arial"/>
          <w:bCs/>
          <w:kern w:val="2"/>
          <w:sz w:val="32"/>
          <w:szCs w:val="32"/>
        </w:rPr>
        <w:t>10</w:t>
      </w:r>
    </w:p>
    <w:p w:rsidR="00680A58"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РОССИЙСКАЯ ФЕДЕРАЦИЯ</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ИРКУТСКАЯ ОБЛАСТЬ</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БОХАНСКИЙ РАЙОН</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МУНИЦИПАЛЬНОЕ ОБРАЗОВАНИЕ «УКЫР»</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ФИНАНСОВЫЙ ОТДЕЛ</w:t>
      </w:r>
    </w:p>
    <w:p w:rsidR="00680A58" w:rsidRPr="00B11FDD" w:rsidRDefault="00680A58" w:rsidP="00680A58">
      <w:pPr>
        <w:autoSpaceDE w:val="0"/>
        <w:autoSpaceDN w:val="0"/>
        <w:adjustRightInd w:val="0"/>
        <w:jc w:val="center"/>
        <w:rPr>
          <w:rFonts w:ascii="Arial" w:hAnsi="Arial" w:cs="Arial"/>
          <w:bCs/>
          <w:kern w:val="2"/>
          <w:sz w:val="32"/>
          <w:szCs w:val="32"/>
        </w:rPr>
      </w:pPr>
      <w:r w:rsidRPr="00B11FDD">
        <w:rPr>
          <w:rFonts w:ascii="Arial" w:hAnsi="Arial" w:cs="Arial"/>
          <w:bCs/>
          <w:kern w:val="2"/>
          <w:sz w:val="32"/>
          <w:szCs w:val="32"/>
        </w:rPr>
        <w:t xml:space="preserve">ПРИКАЗ </w:t>
      </w:r>
    </w:p>
    <w:p w:rsidR="00680A58" w:rsidRPr="00B11FDD" w:rsidRDefault="00BB2AF4" w:rsidP="00BB2AF4">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ОБ УТВЕРЖДЕНИИ ПОРЯДКА СОСТАВЛЕНИЯ И ВЕДЕНИЯ КАССОВОГО ПЛАНА ИСПОЛНЕНИЯ БЮДЖЕТА МУНИЦИПАЛЬНОГО ОБРАЗОВАНИЯ «УКЫР»</w:t>
      </w:r>
    </w:p>
    <w:p w:rsidR="00680A58" w:rsidRPr="00680A58" w:rsidRDefault="00680A58" w:rsidP="00E559DE">
      <w:pPr>
        <w:pStyle w:val="a3"/>
        <w:spacing w:before="0" w:beforeAutospacing="0" w:after="0" w:afterAutospacing="0"/>
        <w:rPr>
          <w:b/>
          <w:bCs/>
          <w:kern w:val="2"/>
        </w:rPr>
      </w:pPr>
    </w:p>
    <w:p w:rsidR="00680A58" w:rsidRPr="00BB2AF4" w:rsidRDefault="00E559DE" w:rsidP="00680A58">
      <w:pPr>
        <w:autoSpaceDE w:val="0"/>
        <w:autoSpaceDN w:val="0"/>
        <w:adjustRightInd w:val="0"/>
        <w:ind w:firstLine="709"/>
        <w:jc w:val="both"/>
        <w:rPr>
          <w:rFonts w:ascii="Arial" w:hAnsi="Arial" w:cs="Arial"/>
          <w:bCs/>
          <w:kern w:val="2"/>
          <w:sz w:val="24"/>
          <w:szCs w:val="24"/>
        </w:rPr>
      </w:pPr>
      <w:r w:rsidRPr="00BB2AF4">
        <w:rPr>
          <w:rFonts w:ascii="Arial" w:hAnsi="Arial" w:cs="Arial"/>
          <w:sz w:val="24"/>
          <w:szCs w:val="24"/>
        </w:rPr>
        <w:t xml:space="preserve">В соответствии со </w:t>
      </w:r>
      <w:hyperlink r:id="rId7" w:history="1">
        <w:r w:rsidRPr="00BB2AF4">
          <w:rPr>
            <w:rStyle w:val="a4"/>
            <w:rFonts w:ascii="Arial" w:hAnsi="Arial" w:cs="Arial"/>
            <w:sz w:val="24"/>
            <w:szCs w:val="24"/>
          </w:rPr>
          <w:t>статьями 217.1</w:t>
        </w:r>
      </w:hyperlink>
      <w:r w:rsidRPr="00BB2AF4">
        <w:rPr>
          <w:rFonts w:ascii="Arial" w:hAnsi="Arial" w:cs="Arial"/>
          <w:sz w:val="24"/>
          <w:szCs w:val="24"/>
        </w:rPr>
        <w:t xml:space="preserve">, </w:t>
      </w:r>
      <w:hyperlink r:id="rId8" w:history="1">
        <w:r w:rsidRPr="00BB2AF4">
          <w:rPr>
            <w:rStyle w:val="a4"/>
            <w:rFonts w:ascii="Arial" w:hAnsi="Arial" w:cs="Arial"/>
            <w:sz w:val="24"/>
            <w:szCs w:val="24"/>
          </w:rPr>
          <w:t>226.1</w:t>
        </w:r>
      </w:hyperlink>
      <w:r w:rsidRPr="00BB2AF4">
        <w:rPr>
          <w:rFonts w:ascii="Arial" w:hAnsi="Arial" w:cs="Arial"/>
          <w:sz w:val="24"/>
          <w:szCs w:val="24"/>
        </w:rPr>
        <w:t xml:space="preserve"> Бюджетного кодекса Российской Федерации</w:t>
      </w:r>
      <w:r w:rsidR="00680A58" w:rsidRPr="00BB2AF4">
        <w:rPr>
          <w:rFonts w:ascii="Arial" w:hAnsi="Arial" w:cs="Arial"/>
          <w:bCs/>
          <w:kern w:val="2"/>
          <w:sz w:val="24"/>
          <w:szCs w:val="24"/>
        </w:rPr>
        <w:t xml:space="preserve">, </w:t>
      </w:r>
      <w:r w:rsidR="00680A58" w:rsidRPr="00BB2AF4">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680A58" w:rsidRPr="00BB2AF4">
        <w:rPr>
          <w:rFonts w:ascii="Arial" w:hAnsi="Arial" w:cs="Arial"/>
          <w:bCs/>
          <w:kern w:val="2"/>
          <w:sz w:val="24"/>
          <w:szCs w:val="24"/>
        </w:rPr>
        <w:t>руководствуясь Уставом муниципального образования «</w:t>
      </w:r>
      <w:r w:rsidR="00BB2AF4">
        <w:rPr>
          <w:rFonts w:ascii="Arial" w:hAnsi="Arial" w:cs="Arial"/>
          <w:bCs/>
          <w:kern w:val="2"/>
          <w:sz w:val="24"/>
          <w:szCs w:val="24"/>
        </w:rPr>
        <w:t>Укыр</w:t>
      </w:r>
      <w:r w:rsidR="00680A58" w:rsidRPr="00BB2AF4">
        <w:rPr>
          <w:rFonts w:ascii="Arial" w:hAnsi="Arial" w:cs="Arial"/>
          <w:bCs/>
          <w:kern w:val="2"/>
          <w:sz w:val="24"/>
          <w:szCs w:val="24"/>
        </w:rPr>
        <w:t xml:space="preserve">», </w:t>
      </w:r>
      <w:r w:rsidR="00BB2AF4">
        <w:rPr>
          <w:rFonts w:ascii="Arial" w:hAnsi="Arial" w:cs="Arial"/>
          <w:bCs/>
          <w:kern w:val="2"/>
          <w:sz w:val="24"/>
          <w:szCs w:val="24"/>
        </w:rPr>
        <w:t xml:space="preserve">финансовый отдел </w:t>
      </w:r>
      <w:r w:rsidR="00680A58" w:rsidRPr="00BB2AF4">
        <w:rPr>
          <w:rFonts w:ascii="Arial" w:hAnsi="Arial" w:cs="Arial"/>
          <w:bCs/>
          <w:kern w:val="2"/>
          <w:sz w:val="24"/>
          <w:szCs w:val="24"/>
        </w:rPr>
        <w:t>муниципального образования «</w:t>
      </w:r>
      <w:r w:rsidR="00BB2AF4">
        <w:rPr>
          <w:rFonts w:ascii="Arial" w:hAnsi="Arial" w:cs="Arial"/>
          <w:bCs/>
          <w:kern w:val="2"/>
          <w:sz w:val="24"/>
          <w:szCs w:val="24"/>
        </w:rPr>
        <w:t>Укыр</w:t>
      </w:r>
      <w:r w:rsidR="00680A58" w:rsidRPr="00BB2AF4">
        <w:rPr>
          <w:rFonts w:ascii="Arial" w:hAnsi="Arial" w:cs="Arial"/>
          <w:bCs/>
          <w:kern w:val="2"/>
          <w:sz w:val="24"/>
          <w:szCs w:val="24"/>
        </w:rPr>
        <w:t xml:space="preserve">» </w:t>
      </w:r>
      <w:r w:rsidR="00BB2AF4">
        <w:rPr>
          <w:rFonts w:ascii="Arial" w:hAnsi="Arial" w:cs="Arial"/>
          <w:bCs/>
          <w:kern w:val="2"/>
          <w:sz w:val="24"/>
          <w:szCs w:val="24"/>
        </w:rPr>
        <w:t>приказывае</w:t>
      </w:r>
      <w:r w:rsidR="00680A58" w:rsidRPr="00BB2AF4">
        <w:rPr>
          <w:rFonts w:ascii="Arial" w:hAnsi="Arial" w:cs="Arial"/>
          <w:bCs/>
          <w:kern w:val="2"/>
          <w:sz w:val="24"/>
          <w:szCs w:val="24"/>
        </w:rPr>
        <w:t>т:</w:t>
      </w:r>
    </w:p>
    <w:p w:rsidR="00680A58" w:rsidRPr="0043248D" w:rsidRDefault="00680A58" w:rsidP="0043248D">
      <w:pPr>
        <w:pStyle w:val="a6"/>
        <w:numPr>
          <w:ilvl w:val="0"/>
          <w:numId w:val="1"/>
        </w:numPr>
        <w:spacing w:after="0" w:line="240" w:lineRule="auto"/>
        <w:rPr>
          <w:rFonts w:ascii="Arial" w:hAnsi="Arial" w:cs="Arial"/>
          <w:bCs/>
          <w:kern w:val="2"/>
          <w:sz w:val="24"/>
          <w:szCs w:val="24"/>
        </w:rPr>
      </w:pPr>
      <w:r w:rsidRPr="0043248D">
        <w:rPr>
          <w:rFonts w:ascii="Arial" w:hAnsi="Arial" w:cs="Arial"/>
          <w:bCs/>
          <w:kern w:val="2"/>
          <w:sz w:val="24"/>
          <w:szCs w:val="24"/>
        </w:rPr>
        <w:t xml:space="preserve">Утвердить Порядок </w:t>
      </w:r>
      <w:r w:rsidR="00E559DE" w:rsidRPr="0043248D">
        <w:rPr>
          <w:rFonts w:ascii="Arial" w:eastAsia="Times New Roman" w:hAnsi="Arial" w:cs="Arial"/>
          <w:sz w:val="24"/>
          <w:szCs w:val="24"/>
          <w:lang w:eastAsia="ru-RU"/>
        </w:rPr>
        <w:t>составления и ведения кассового плана исполнения бюджета муниципального образования «</w:t>
      </w:r>
      <w:r w:rsidR="00BB2AF4" w:rsidRPr="0043248D">
        <w:rPr>
          <w:rFonts w:ascii="Arial" w:eastAsia="Times New Roman" w:hAnsi="Arial" w:cs="Arial"/>
          <w:sz w:val="24"/>
          <w:szCs w:val="24"/>
          <w:lang w:eastAsia="ru-RU"/>
        </w:rPr>
        <w:t>Укыр</w:t>
      </w:r>
      <w:r w:rsidR="00E559DE" w:rsidRPr="0043248D">
        <w:rPr>
          <w:rFonts w:ascii="Arial" w:eastAsia="Times New Roman" w:hAnsi="Arial" w:cs="Arial"/>
          <w:sz w:val="24"/>
          <w:szCs w:val="24"/>
          <w:lang w:eastAsia="ru-RU"/>
        </w:rPr>
        <w:t>»</w:t>
      </w:r>
      <w:r w:rsidRPr="0043248D">
        <w:rPr>
          <w:rFonts w:ascii="Arial" w:hAnsi="Arial" w:cs="Arial"/>
          <w:i/>
          <w:kern w:val="2"/>
          <w:sz w:val="24"/>
          <w:szCs w:val="24"/>
        </w:rPr>
        <w:t xml:space="preserve"> </w:t>
      </w:r>
      <w:r w:rsidRPr="0043248D">
        <w:rPr>
          <w:rFonts w:ascii="Arial" w:hAnsi="Arial" w:cs="Arial"/>
          <w:kern w:val="2"/>
          <w:sz w:val="24"/>
          <w:szCs w:val="24"/>
        </w:rPr>
        <w:t>(приложение 1)</w:t>
      </w:r>
      <w:r w:rsidRPr="0043248D">
        <w:rPr>
          <w:rFonts w:ascii="Arial" w:hAnsi="Arial" w:cs="Arial"/>
          <w:bCs/>
          <w:kern w:val="2"/>
          <w:sz w:val="24"/>
          <w:szCs w:val="24"/>
        </w:rPr>
        <w:t>.</w:t>
      </w:r>
    </w:p>
    <w:p w:rsidR="0043248D" w:rsidRPr="0043248D" w:rsidRDefault="0043248D" w:rsidP="0043248D">
      <w:pPr>
        <w:pStyle w:val="a6"/>
        <w:numPr>
          <w:ilvl w:val="0"/>
          <w:numId w:val="1"/>
        </w:numPr>
        <w:spacing w:after="0" w:line="240" w:lineRule="auto"/>
        <w:rPr>
          <w:rFonts w:ascii="Arial" w:hAnsi="Arial" w:cs="Arial"/>
          <w:bCs/>
          <w:kern w:val="2"/>
          <w:sz w:val="24"/>
          <w:szCs w:val="24"/>
        </w:rPr>
      </w:pPr>
      <w:r>
        <w:rPr>
          <w:rFonts w:ascii="Arial" w:hAnsi="Arial" w:cs="Arial"/>
          <w:bCs/>
          <w:kern w:val="2"/>
          <w:sz w:val="24"/>
          <w:szCs w:val="24"/>
        </w:rPr>
        <w:t>Считать утратившим силу постановление № 52А от 26.11.2019г. «Об утверждении Порядка составления и ведения кассового плана исполнения бюджета муниципального образования «Укыр»</w:t>
      </w:r>
    </w:p>
    <w:p w:rsidR="00680A58" w:rsidRPr="00BB2AF4" w:rsidRDefault="0043248D" w:rsidP="00E559DE">
      <w:pPr>
        <w:autoSpaceDE w:val="0"/>
        <w:autoSpaceDN w:val="0"/>
        <w:adjustRightInd w:val="0"/>
        <w:spacing w:after="0"/>
        <w:ind w:firstLine="709"/>
        <w:jc w:val="both"/>
        <w:rPr>
          <w:rFonts w:ascii="Arial" w:hAnsi="Arial" w:cs="Arial"/>
          <w:kern w:val="2"/>
          <w:sz w:val="24"/>
          <w:szCs w:val="24"/>
        </w:rPr>
      </w:pPr>
      <w:r>
        <w:rPr>
          <w:rFonts w:ascii="Arial" w:hAnsi="Arial" w:cs="Arial"/>
          <w:bCs/>
          <w:kern w:val="2"/>
          <w:sz w:val="24"/>
          <w:szCs w:val="24"/>
        </w:rPr>
        <w:t>3</w:t>
      </w:r>
      <w:r w:rsidR="00680A58" w:rsidRPr="00BB2AF4">
        <w:rPr>
          <w:rFonts w:ascii="Arial" w:hAnsi="Arial" w:cs="Arial"/>
          <w:bCs/>
          <w:kern w:val="2"/>
          <w:sz w:val="24"/>
          <w:szCs w:val="24"/>
        </w:rPr>
        <w:t xml:space="preserve">. </w:t>
      </w:r>
      <w:r>
        <w:rPr>
          <w:rFonts w:ascii="Arial" w:hAnsi="Arial" w:cs="Arial"/>
          <w:bCs/>
          <w:kern w:val="2"/>
          <w:sz w:val="24"/>
          <w:szCs w:val="24"/>
        </w:rPr>
        <w:t xml:space="preserve">          </w:t>
      </w:r>
      <w:r w:rsidR="00680A58" w:rsidRPr="00BB2AF4">
        <w:rPr>
          <w:rFonts w:ascii="Arial" w:hAnsi="Arial" w:cs="Arial"/>
          <w:bCs/>
          <w:kern w:val="2"/>
          <w:sz w:val="24"/>
          <w:szCs w:val="24"/>
        </w:rPr>
        <w:t xml:space="preserve">Настоящий приказ </w:t>
      </w:r>
      <w:r w:rsidR="00680A58" w:rsidRPr="00BB2AF4">
        <w:rPr>
          <w:rFonts w:ascii="Arial" w:hAnsi="Arial" w:cs="Arial"/>
          <w:kern w:val="2"/>
          <w:sz w:val="24"/>
          <w:szCs w:val="24"/>
        </w:rPr>
        <w:t>вступает в силу со дня его подписания.</w:t>
      </w:r>
    </w:p>
    <w:tbl>
      <w:tblPr>
        <w:tblW w:w="0" w:type="auto"/>
        <w:tblLook w:val="04A0" w:firstRow="1" w:lastRow="0" w:firstColumn="1" w:lastColumn="0" w:noHBand="0" w:noVBand="1"/>
      </w:tblPr>
      <w:tblGrid>
        <w:gridCol w:w="4390"/>
      </w:tblGrid>
      <w:tr w:rsidR="00680A58" w:rsidRPr="00BB2AF4" w:rsidTr="00680A58">
        <w:tc>
          <w:tcPr>
            <w:tcW w:w="4390" w:type="dxa"/>
          </w:tcPr>
          <w:p w:rsidR="00680A58" w:rsidRPr="00BB2AF4" w:rsidRDefault="00680A58">
            <w:pPr>
              <w:autoSpaceDE w:val="0"/>
              <w:autoSpaceDN w:val="0"/>
              <w:adjustRightInd w:val="0"/>
              <w:rPr>
                <w:rFonts w:ascii="Arial" w:eastAsia="Calibri" w:hAnsi="Arial" w:cs="Arial"/>
                <w:kern w:val="2"/>
                <w:sz w:val="24"/>
                <w:szCs w:val="24"/>
              </w:rPr>
            </w:pPr>
          </w:p>
        </w:tc>
      </w:tr>
      <w:tr w:rsidR="00680A58" w:rsidRPr="00BB2AF4" w:rsidTr="00680A58">
        <w:tc>
          <w:tcPr>
            <w:tcW w:w="4390" w:type="dxa"/>
          </w:tcPr>
          <w:p w:rsidR="00680A58" w:rsidRPr="00BB2AF4" w:rsidRDefault="00680A58">
            <w:pPr>
              <w:autoSpaceDE w:val="0"/>
              <w:autoSpaceDN w:val="0"/>
              <w:adjustRightInd w:val="0"/>
              <w:rPr>
                <w:rFonts w:ascii="Arial" w:eastAsia="Calibri" w:hAnsi="Arial" w:cs="Arial"/>
                <w:kern w:val="2"/>
                <w:sz w:val="24"/>
                <w:szCs w:val="24"/>
              </w:rPr>
            </w:pPr>
          </w:p>
        </w:tc>
      </w:tr>
    </w:tbl>
    <w:p w:rsidR="00680A58" w:rsidRPr="00BB2AF4" w:rsidRDefault="00680A58" w:rsidP="00E559DE">
      <w:pPr>
        <w:spacing w:after="0"/>
        <w:rPr>
          <w:rFonts w:ascii="Arial" w:hAnsi="Arial" w:cs="Arial"/>
          <w:kern w:val="2"/>
          <w:sz w:val="24"/>
          <w:szCs w:val="24"/>
        </w:rPr>
      </w:pPr>
      <w:r w:rsidRPr="00BB2AF4">
        <w:rPr>
          <w:rFonts w:ascii="Arial" w:hAnsi="Arial" w:cs="Arial"/>
          <w:kern w:val="2"/>
          <w:sz w:val="24"/>
          <w:szCs w:val="24"/>
        </w:rPr>
        <w:t>Начальник финансового отдела администрации</w:t>
      </w:r>
    </w:p>
    <w:p w:rsidR="00680A58" w:rsidRPr="00BB2AF4" w:rsidRDefault="00680A58" w:rsidP="00E559DE">
      <w:pPr>
        <w:spacing w:after="0"/>
        <w:rPr>
          <w:rFonts w:ascii="Arial" w:hAnsi="Arial" w:cs="Arial"/>
          <w:kern w:val="2"/>
          <w:sz w:val="24"/>
          <w:szCs w:val="24"/>
        </w:rPr>
      </w:pPr>
      <w:r w:rsidRPr="00BB2AF4">
        <w:rPr>
          <w:rFonts w:ascii="Arial" w:hAnsi="Arial" w:cs="Arial"/>
          <w:kern w:val="2"/>
          <w:sz w:val="24"/>
          <w:szCs w:val="24"/>
        </w:rPr>
        <w:t>муниципального образования «</w:t>
      </w:r>
      <w:r w:rsidR="003B36B4">
        <w:rPr>
          <w:rFonts w:ascii="Arial" w:hAnsi="Arial" w:cs="Arial"/>
          <w:kern w:val="2"/>
          <w:sz w:val="24"/>
          <w:szCs w:val="24"/>
        </w:rPr>
        <w:t>Укыр</w:t>
      </w:r>
      <w:r w:rsidRPr="00BB2AF4">
        <w:rPr>
          <w:rFonts w:ascii="Arial" w:hAnsi="Arial" w:cs="Arial"/>
          <w:kern w:val="2"/>
          <w:sz w:val="24"/>
          <w:szCs w:val="24"/>
        </w:rPr>
        <w:t>»</w:t>
      </w:r>
      <w:r w:rsidRPr="00BB2AF4">
        <w:rPr>
          <w:rFonts w:ascii="Arial" w:hAnsi="Arial" w:cs="Arial"/>
          <w:kern w:val="2"/>
          <w:sz w:val="24"/>
          <w:szCs w:val="24"/>
        </w:rPr>
        <w:tab/>
      </w:r>
      <w:r w:rsidRPr="00BB2AF4">
        <w:rPr>
          <w:rFonts w:ascii="Arial" w:hAnsi="Arial" w:cs="Arial"/>
          <w:kern w:val="2"/>
          <w:sz w:val="24"/>
          <w:szCs w:val="24"/>
        </w:rPr>
        <w:tab/>
        <w:t xml:space="preserve">                    </w:t>
      </w:r>
      <w:r w:rsidR="00E559DE" w:rsidRPr="00BB2AF4">
        <w:rPr>
          <w:rFonts w:ascii="Arial" w:hAnsi="Arial" w:cs="Arial"/>
          <w:kern w:val="2"/>
          <w:sz w:val="24"/>
          <w:szCs w:val="24"/>
        </w:rPr>
        <w:t xml:space="preserve">        </w:t>
      </w:r>
      <w:r w:rsidR="00BB2AF4">
        <w:rPr>
          <w:rFonts w:ascii="Arial" w:hAnsi="Arial" w:cs="Arial"/>
          <w:kern w:val="2"/>
          <w:sz w:val="24"/>
          <w:szCs w:val="24"/>
        </w:rPr>
        <w:t>Э.В.Багдуева</w:t>
      </w:r>
    </w:p>
    <w:p w:rsidR="00680A58" w:rsidRPr="00BB2AF4" w:rsidRDefault="00680A58" w:rsidP="00680A58">
      <w:pPr>
        <w:rPr>
          <w:rFonts w:ascii="Arial" w:hAnsi="Arial" w:cs="Arial"/>
          <w:kern w:val="2"/>
          <w:sz w:val="24"/>
          <w:szCs w:val="24"/>
        </w:rPr>
        <w:sectPr w:rsidR="00680A58" w:rsidRPr="00BB2AF4">
          <w:pgSz w:w="11906" w:h="16838"/>
          <w:pgMar w:top="1134" w:right="850" w:bottom="1134" w:left="1701" w:header="708" w:footer="708" w:gutter="0"/>
          <w:cols w:space="720"/>
        </w:sectPr>
      </w:pP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lastRenderedPageBreak/>
        <w:t>Утвержден</w:t>
      </w: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Приказом финансового отдела</w:t>
      </w:r>
    </w:p>
    <w:p w:rsidR="009A4E32" w:rsidRPr="00BB2AF4" w:rsidRDefault="006B3BC7"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а</w:t>
      </w:r>
      <w:r w:rsidR="009A4E32" w:rsidRPr="00BB2AF4">
        <w:rPr>
          <w:rFonts w:ascii="Arial" w:eastAsia="Times New Roman" w:hAnsi="Arial" w:cs="Arial"/>
          <w:sz w:val="24"/>
          <w:szCs w:val="24"/>
          <w:lang w:eastAsia="ru-RU"/>
        </w:rPr>
        <w:t xml:space="preserve">дминистрации </w:t>
      </w:r>
      <w:r w:rsidRPr="00BB2AF4">
        <w:rPr>
          <w:rFonts w:ascii="Arial" w:eastAsia="Times New Roman" w:hAnsi="Arial" w:cs="Arial"/>
          <w:sz w:val="24"/>
          <w:szCs w:val="24"/>
          <w:lang w:eastAsia="ru-RU"/>
        </w:rPr>
        <w:t>муниципального образования «</w:t>
      </w:r>
      <w:r w:rsidR="00BB2AF4">
        <w:rPr>
          <w:rFonts w:ascii="Arial" w:eastAsia="Times New Roman" w:hAnsi="Arial" w:cs="Arial"/>
          <w:sz w:val="24"/>
          <w:szCs w:val="24"/>
          <w:lang w:eastAsia="ru-RU"/>
        </w:rPr>
        <w:t>Укыр</w:t>
      </w:r>
      <w:r w:rsidRPr="00BB2AF4">
        <w:rPr>
          <w:rFonts w:ascii="Arial" w:eastAsia="Times New Roman" w:hAnsi="Arial" w:cs="Arial"/>
          <w:sz w:val="24"/>
          <w:szCs w:val="24"/>
          <w:lang w:eastAsia="ru-RU"/>
        </w:rPr>
        <w:t>»</w:t>
      </w: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 xml:space="preserve">от </w:t>
      </w:r>
      <w:r w:rsidR="00BB2AF4">
        <w:rPr>
          <w:rFonts w:ascii="Arial" w:eastAsia="Times New Roman" w:hAnsi="Arial" w:cs="Arial"/>
          <w:sz w:val="24"/>
          <w:szCs w:val="24"/>
          <w:lang w:eastAsia="ru-RU"/>
        </w:rPr>
        <w:t>26</w:t>
      </w:r>
      <w:r w:rsidRPr="00BB2AF4">
        <w:rPr>
          <w:rFonts w:ascii="Arial" w:eastAsia="Times New Roman" w:hAnsi="Arial" w:cs="Arial"/>
          <w:sz w:val="24"/>
          <w:szCs w:val="24"/>
          <w:lang w:eastAsia="ru-RU"/>
        </w:rPr>
        <w:t>.1</w:t>
      </w:r>
      <w:r w:rsidR="00BB2AF4">
        <w:rPr>
          <w:rFonts w:ascii="Arial" w:eastAsia="Times New Roman" w:hAnsi="Arial" w:cs="Arial"/>
          <w:sz w:val="24"/>
          <w:szCs w:val="24"/>
          <w:lang w:eastAsia="ru-RU"/>
        </w:rPr>
        <w:t>1</w:t>
      </w:r>
      <w:r w:rsidRPr="00BB2AF4">
        <w:rPr>
          <w:rFonts w:ascii="Arial" w:eastAsia="Times New Roman" w:hAnsi="Arial" w:cs="Arial"/>
          <w:sz w:val="24"/>
          <w:szCs w:val="24"/>
          <w:lang w:eastAsia="ru-RU"/>
        </w:rPr>
        <w:t>.2019 №</w:t>
      </w:r>
      <w:r w:rsidR="00BB2AF4">
        <w:rPr>
          <w:rFonts w:ascii="Arial" w:eastAsia="Times New Roman" w:hAnsi="Arial" w:cs="Arial"/>
          <w:sz w:val="24"/>
          <w:szCs w:val="24"/>
          <w:lang w:eastAsia="ru-RU"/>
        </w:rPr>
        <w:t>7</w:t>
      </w:r>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Порядок</w:t>
      </w:r>
      <w:r w:rsidR="006B3BC7" w:rsidRPr="00BB2AF4">
        <w:rPr>
          <w:rFonts w:ascii="Arial" w:eastAsia="Times New Roman" w:hAnsi="Arial" w:cs="Arial"/>
          <w:sz w:val="24"/>
          <w:szCs w:val="24"/>
          <w:lang w:eastAsia="ru-RU"/>
        </w:rPr>
        <w:t xml:space="preserve"> </w:t>
      </w:r>
      <w:r w:rsidRPr="00BB2AF4">
        <w:rPr>
          <w:rFonts w:ascii="Arial" w:eastAsia="Times New Roman" w:hAnsi="Arial" w:cs="Arial"/>
          <w:sz w:val="24"/>
          <w:szCs w:val="24"/>
          <w:lang w:eastAsia="ru-RU"/>
        </w:rPr>
        <w:t>составления и ведения кассового плана</w:t>
      </w:r>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исполнения бюджета муниципального образования «</w:t>
      </w:r>
      <w:r w:rsidR="00BB2AF4">
        <w:rPr>
          <w:rFonts w:ascii="Arial" w:eastAsia="Times New Roman" w:hAnsi="Arial" w:cs="Arial"/>
          <w:sz w:val="24"/>
          <w:szCs w:val="24"/>
          <w:lang w:eastAsia="ru-RU"/>
        </w:rPr>
        <w:t>Укыр</w:t>
      </w:r>
      <w:r w:rsidRPr="00BB2AF4">
        <w:rPr>
          <w:rFonts w:ascii="Arial" w:eastAsia="Times New Roman" w:hAnsi="Arial" w:cs="Arial"/>
          <w:sz w:val="24"/>
          <w:szCs w:val="24"/>
          <w:lang w:eastAsia="ru-RU"/>
        </w:rPr>
        <w:t>»</w:t>
      </w:r>
    </w:p>
    <w:p w:rsidR="006B3BC7" w:rsidRPr="00BB2AF4" w:rsidRDefault="006B3BC7" w:rsidP="006B3BC7">
      <w:pPr>
        <w:spacing w:after="0" w:line="240" w:lineRule="auto"/>
        <w:jc w:val="center"/>
        <w:rPr>
          <w:rFonts w:ascii="Arial" w:eastAsia="Times New Roman" w:hAnsi="Arial" w:cs="Arial"/>
          <w:sz w:val="24"/>
          <w:szCs w:val="24"/>
          <w:lang w:eastAsia="ru-RU"/>
        </w:rPr>
      </w:pPr>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I. Общие положения</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1.1. Настоящий Порядок разработан в соответствии со </w:t>
      </w:r>
      <w:hyperlink r:id="rId9" w:history="1">
        <w:r w:rsidRPr="00BB2AF4">
          <w:rPr>
            <w:rStyle w:val="a4"/>
            <w:rFonts w:ascii="Arial" w:hAnsi="Arial" w:cs="Arial"/>
            <w:sz w:val="24"/>
            <w:szCs w:val="24"/>
          </w:rPr>
          <w:t>статьями 217.1</w:t>
        </w:r>
      </w:hyperlink>
      <w:r w:rsidRPr="00BB2AF4">
        <w:rPr>
          <w:rFonts w:ascii="Arial" w:hAnsi="Arial" w:cs="Arial"/>
          <w:sz w:val="24"/>
          <w:szCs w:val="24"/>
        </w:rPr>
        <w:t xml:space="preserve">, </w:t>
      </w:r>
      <w:hyperlink r:id="rId10" w:history="1">
        <w:r w:rsidRPr="00BB2AF4">
          <w:rPr>
            <w:rStyle w:val="a4"/>
            <w:rFonts w:ascii="Arial" w:hAnsi="Arial" w:cs="Arial"/>
            <w:sz w:val="24"/>
            <w:szCs w:val="24"/>
          </w:rPr>
          <w:t>226.1</w:t>
        </w:r>
      </w:hyperlink>
      <w:r w:rsidRPr="00BB2AF4">
        <w:rPr>
          <w:rFonts w:ascii="Arial" w:hAnsi="Arial" w:cs="Arial"/>
          <w:sz w:val="24"/>
          <w:szCs w:val="24"/>
        </w:rPr>
        <w:t xml:space="preserve"> Бюджетного кодекса Российской Федерации и регламентирует процесс составления и ведения кассового плана исполнения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в текущем финансовом году (далее - кассовый план), а также устанавливает состав и сроки представления главными распорядителями средств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(далее - главные распорядители), главными администраторами доходов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(далее - главные администраторы доходов), главными администраторами источников финансирования дефицита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(далее - главные администраторы источников) сведений, необходимых для составления и ведения кассового плана.</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1.2. Под кассовым планом понимается прогноз кассовых поступлений в бюджет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и кассовых выплат из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в текущем финансовом году, составление и ведение которого осуществляется финансовым отделом администрации </w:t>
      </w:r>
      <w:r w:rsidR="00C1268C" w:rsidRPr="00BB2AF4">
        <w:rPr>
          <w:rFonts w:ascii="Arial" w:hAnsi="Arial" w:cs="Arial"/>
          <w:sz w:val="24"/>
          <w:szCs w:val="24"/>
        </w:rPr>
        <w:t>«</w:t>
      </w:r>
      <w:r w:rsidR="00720BCF">
        <w:rPr>
          <w:rFonts w:ascii="Arial" w:hAnsi="Arial" w:cs="Arial"/>
          <w:sz w:val="24"/>
          <w:szCs w:val="24"/>
        </w:rPr>
        <w:t>Укыр</w:t>
      </w:r>
      <w:r w:rsidR="00C1268C" w:rsidRPr="00BB2AF4">
        <w:rPr>
          <w:rFonts w:ascii="Arial" w:hAnsi="Arial" w:cs="Arial"/>
          <w:sz w:val="24"/>
          <w:szCs w:val="24"/>
        </w:rPr>
        <w:t xml:space="preserve">» </w:t>
      </w:r>
      <w:r w:rsidRPr="00BB2AF4">
        <w:rPr>
          <w:rFonts w:ascii="Arial" w:hAnsi="Arial" w:cs="Arial"/>
          <w:sz w:val="24"/>
          <w:szCs w:val="24"/>
        </w:rPr>
        <w:t xml:space="preserve"> (далее – финансовый отдел) в целях организации исполнения бюджета муниципального образования «</w:t>
      </w:r>
      <w:r w:rsidR="00720BC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Иные понятия и термины используются в значениях, установленных бюджетным законодательством Российской Федерации и нормативными правовыми актами </w:t>
      </w:r>
      <w:r w:rsidR="00C1268C" w:rsidRPr="00BB2AF4">
        <w:rPr>
          <w:rFonts w:ascii="Arial" w:hAnsi="Arial" w:cs="Arial"/>
          <w:sz w:val="24"/>
          <w:szCs w:val="24"/>
        </w:rPr>
        <w:t xml:space="preserve"> муниципального образования «</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1.3. Кассовый план включает следующие разделы:</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1) кассовый план по доходам бюджета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2) кассовый план по расходам бюджета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3) кассовый план по источникам финансирования дефицита бюджета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В кассовом плане могут быть представлены и иные показатели, дополняющие или детализирующие указанные выше.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1.4. Составление и ведение кассового плана, утверждение и доведение предельных объемов финансирования осуществляется в </w:t>
      </w:r>
      <w:r w:rsidR="00572853" w:rsidRPr="00BB2AF4">
        <w:rPr>
          <w:rFonts w:ascii="Arial" w:hAnsi="Arial" w:cs="Arial"/>
          <w:sz w:val="24"/>
          <w:szCs w:val="24"/>
        </w:rPr>
        <w:t>электронном виде и на бумажном носителе.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1.5. Ввод, уточнение и представление в финансовый отдел показателей для составления и ведения кассового плана осуществляется в последовательности, предусмотренной </w:t>
      </w:r>
      <w:hyperlink r:id="rId11" w:anchor="P52" w:history="1">
        <w:r w:rsidRPr="00BB2AF4">
          <w:rPr>
            <w:rStyle w:val="a4"/>
            <w:rFonts w:ascii="Arial" w:hAnsi="Arial" w:cs="Arial"/>
            <w:sz w:val="24"/>
            <w:szCs w:val="24"/>
          </w:rPr>
          <w:t>разделами II</w:t>
        </w:r>
      </w:hyperlink>
      <w:r w:rsidRPr="00BB2AF4">
        <w:rPr>
          <w:rFonts w:ascii="Arial" w:hAnsi="Arial" w:cs="Arial"/>
          <w:sz w:val="24"/>
          <w:szCs w:val="24"/>
        </w:rPr>
        <w:t xml:space="preserve"> - </w:t>
      </w:r>
      <w:hyperlink r:id="rId12" w:anchor="P127" w:history="1">
        <w:r w:rsidRPr="00BB2AF4">
          <w:rPr>
            <w:rStyle w:val="a4"/>
            <w:rFonts w:ascii="Arial" w:hAnsi="Arial" w:cs="Arial"/>
            <w:sz w:val="24"/>
            <w:szCs w:val="24"/>
          </w:rPr>
          <w:t>IV</w:t>
        </w:r>
      </w:hyperlink>
      <w:r w:rsidRPr="00BB2AF4">
        <w:rPr>
          <w:rFonts w:ascii="Arial" w:hAnsi="Arial" w:cs="Arial"/>
          <w:sz w:val="24"/>
          <w:szCs w:val="24"/>
        </w:rPr>
        <w:t xml:space="preserve"> настоящего Порядка.</w:t>
      </w:r>
    </w:p>
    <w:p w:rsidR="00AA0654" w:rsidRPr="00BB2AF4" w:rsidRDefault="00AA0654"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II. Порядок составления и ведения кассового плана исполнения</w:t>
      </w:r>
      <w:r w:rsidR="006B3BC7" w:rsidRPr="00BB2AF4">
        <w:rPr>
          <w:rFonts w:ascii="Arial" w:hAnsi="Arial" w:cs="Arial"/>
          <w:sz w:val="24"/>
          <w:szCs w:val="24"/>
        </w:rPr>
        <w:t xml:space="preserve"> </w:t>
      </w:r>
      <w:r w:rsidRPr="00BB2AF4">
        <w:rPr>
          <w:rFonts w:ascii="Arial" w:hAnsi="Arial" w:cs="Arial"/>
          <w:sz w:val="24"/>
          <w:szCs w:val="24"/>
        </w:rPr>
        <w:t xml:space="preserve">бюджета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2.1. Кассовый </w:t>
      </w:r>
      <w:hyperlink r:id="rId13" w:anchor="P169" w:history="1">
        <w:r w:rsidRPr="00BB2AF4">
          <w:rPr>
            <w:rStyle w:val="a4"/>
            <w:rFonts w:ascii="Arial" w:hAnsi="Arial" w:cs="Arial"/>
            <w:sz w:val="24"/>
            <w:szCs w:val="24"/>
          </w:rPr>
          <w:t>план</w:t>
        </w:r>
      </w:hyperlink>
      <w:r w:rsidRPr="00BB2AF4">
        <w:rPr>
          <w:rFonts w:ascii="Arial" w:hAnsi="Arial" w:cs="Arial"/>
          <w:sz w:val="24"/>
          <w:szCs w:val="24"/>
        </w:rPr>
        <w:t xml:space="preserve"> составляется и утверждается на очередной финансовый год с помесячной детализацией по форме согласно приложению № 1 к настоящему Порядку.</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2.2. Кассовый план по доходам формируется на основании: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 xml:space="preserve">Решения </w:t>
      </w:r>
      <w:r w:rsidR="00C1268C" w:rsidRPr="00BB2AF4">
        <w:rPr>
          <w:rFonts w:ascii="Arial" w:hAnsi="Arial" w:cs="Arial"/>
          <w:sz w:val="24"/>
          <w:szCs w:val="24"/>
        </w:rPr>
        <w:t>Думы муниципального</w:t>
      </w:r>
      <w:r w:rsidRPr="00BB2AF4">
        <w:rPr>
          <w:rFonts w:ascii="Arial" w:hAnsi="Arial" w:cs="Arial"/>
          <w:sz w:val="24"/>
          <w:szCs w:val="24"/>
        </w:rPr>
        <w:t xml:space="preserve"> о</w:t>
      </w:r>
      <w:r w:rsidR="00C1268C" w:rsidRPr="00BB2AF4">
        <w:rPr>
          <w:rFonts w:ascii="Arial" w:hAnsi="Arial" w:cs="Arial"/>
          <w:sz w:val="24"/>
          <w:szCs w:val="24"/>
        </w:rPr>
        <w:t>бразования «</w:t>
      </w:r>
      <w:r w:rsidR="008F379F">
        <w:rPr>
          <w:rFonts w:ascii="Arial" w:hAnsi="Arial" w:cs="Arial"/>
          <w:sz w:val="24"/>
          <w:szCs w:val="24"/>
        </w:rPr>
        <w:t>Укыр</w:t>
      </w:r>
      <w:r w:rsidR="00C1268C" w:rsidRPr="00BB2AF4">
        <w:rPr>
          <w:rFonts w:ascii="Arial" w:hAnsi="Arial" w:cs="Arial"/>
          <w:sz w:val="24"/>
          <w:szCs w:val="24"/>
        </w:rPr>
        <w:t>» о</w:t>
      </w:r>
      <w:r w:rsidRPr="00BB2AF4">
        <w:rPr>
          <w:rFonts w:ascii="Arial" w:hAnsi="Arial" w:cs="Arial"/>
          <w:sz w:val="24"/>
          <w:szCs w:val="24"/>
        </w:rPr>
        <w:t xml:space="preserve"> бюджете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 xml:space="preserve"> на очередной финансовый год и на плановый период (далее – решение о бюджете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прогнозов кассовых поступлений по доходам на очередной финансовый год с помесячной детализацией, представляемых главными администраторами доходов. </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муниципального образования </w:t>
      </w:r>
      <w:r w:rsidR="00C1268C" w:rsidRPr="00BB2AF4">
        <w:rPr>
          <w:rFonts w:ascii="Arial" w:hAnsi="Arial" w:cs="Arial"/>
          <w:sz w:val="24"/>
          <w:szCs w:val="24"/>
        </w:rPr>
        <w:t>«</w:t>
      </w:r>
      <w:r w:rsidR="008F379F">
        <w:rPr>
          <w:rFonts w:ascii="Arial" w:hAnsi="Arial" w:cs="Arial"/>
          <w:sz w:val="24"/>
          <w:szCs w:val="24"/>
        </w:rPr>
        <w:t>Укыр</w:t>
      </w:r>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2.3. Составление кассового плана по группе доходов "налоговые и неналоговые доходы" осуществляется в следующем порядке: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или на бумажном носителе в финансовый отдел не позднее 5 рабочих дней с даты подписания решения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согласно приложению №2 ;</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специалист по доходам проверяет полученные данные, и представляет свод данных о прогнозе поступлений на бумажном носителе в </w:t>
      </w:r>
      <w:r w:rsidR="00AE5669" w:rsidRPr="00BB2AF4">
        <w:rPr>
          <w:rFonts w:ascii="Arial" w:hAnsi="Arial" w:cs="Arial"/>
          <w:sz w:val="24"/>
          <w:szCs w:val="24"/>
        </w:rPr>
        <w:t>финансовый отел</w:t>
      </w:r>
      <w:r w:rsidRPr="00BB2AF4">
        <w:rPr>
          <w:rFonts w:ascii="Arial" w:hAnsi="Arial" w:cs="Arial"/>
          <w:sz w:val="24"/>
          <w:szCs w:val="24"/>
        </w:rPr>
        <w:t xml:space="preserve"> за 2 рабочих дня до начала очередного финансового года.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2.4. Составление кассового плана по группе доходов "безвозмездные поступления" осуществляется в следующем порядке: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главные администраторы доходов формируют сведения о прогнозе поступлений в электронном виде не позднее 5 рабочих дней с даты подписания решения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в части безвозмездных поступлений, главным администратором которых является финансовый отдел, сведения формирует </w:t>
      </w:r>
      <w:r w:rsidR="00AE5669" w:rsidRPr="00BB2AF4">
        <w:rPr>
          <w:rFonts w:ascii="Arial" w:hAnsi="Arial" w:cs="Arial"/>
          <w:sz w:val="24"/>
          <w:szCs w:val="24"/>
        </w:rPr>
        <w:t>финансовый</w:t>
      </w:r>
      <w:r w:rsidRPr="00BB2AF4">
        <w:rPr>
          <w:rFonts w:ascii="Arial" w:hAnsi="Arial" w:cs="Arial"/>
          <w:sz w:val="24"/>
          <w:szCs w:val="24"/>
        </w:rPr>
        <w:t xml:space="preserve"> отдел.</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Сведения о прогнозе поступлений формируются с помесячной разбивкой планируемых поступлений в разрезе кодов бюджетной классификации.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Главные администраторы доходов несут ответственность за своевременное представление в финансовый отдел данных для составления и ведения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2.5. Специалист по доходам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2.6. Кассовый план по расходам бюджета муниципального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формируется на основании: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сводной бюджетной росписи бюджета муниципального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(далее - сводная бюджетная роспись);</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прогнозов кассовых выплат по расходам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с помесячной детализацией, представляемых главными распорядителями.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lastRenderedPageBreak/>
        <w:t xml:space="preserve">2.7. 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с учетом обеспечения софинансирования из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В случае превышения прогнозных кассовых выплат одной двенадцатой утвержденных бюджетных ассигнований по главному распорядителю представляется письменное обоснование.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обязательств в следующем порядке: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главные распорядители, не имеющие подведомственных муниципальных учреждений, формируют прогноз кассовых выплат по расходам по соответствующему лицевому счету и представляют в финансовый отдел в электронном виде или на бумажном носителе, согласно приложению № 2</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главные распорядители, имеющие подведомственные муниципальные учреждения, организуют с ними работу по представлению сведений и формированию электронных документов в разрезе лицевых счетов. Главный распорядитель осуществляет проверку представленных данных, на основании которых формирует сводный документ и представляет в финансовый отдел в электронном виде или на бумажном носителе, согласно приложению № 2</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По финансовому отделу, осуществляющему бюджетные полномочия главного распорядителя, предоставление прогноза кассовых выплат по расходам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00AA0654" w:rsidRPr="00BB2AF4">
        <w:rPr>
          <w:rFonts w:ascii="Arial" w:hAnsi="Arial" w:cs="Arial"/>
          <w:sz w:val="24"/>
          <w:szCs w:val="24"/>
        </w:rPr>
        <w:t xml:space="preserve"> </w:t>
      </w:r>
      <w:r w:rsidRPr="00BB2AF4">
        <w:rPr>
          <w:rFonts w:ascii="Arial" w:hAnsi="Arial" w:cs="Arial"/>
          <w:sz w:val="24"/>
          <w:szCs w:val="24"/>
        </w:rPr>
        <w:t>осуществляется:</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w:t>
      </w:r>
      <w:r w:rsidR="00AE5669" w:rsidRPr="00BB2AF4">
        <w:rPr>
          <w:rFonts w:ascii="Arial" w:hAnsi="Arial" w:cs="Arial"/>
          <w:sz w:val="24"/>
          <w:szCs w:val="24"/>
        </w:rPr>
        <w:t>финансовым</w:t>
      </w:r>
      <w:r w:rsidRPr="00BB2AF4">
        <w:rPr>
          <w:rFonts w:ascii="Arial" w:hAnsi="Arial" w:cs="Arial"/>
          <w:sz w:val="24"/>
          <w:szCs w:val="24"/>
        </w:rPr>
        <w:t xml:space="preserve"> отделом - по перечислениям трансфертов бюджетам других уровней;</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специалистом по доходам - по расходам на обслуживание муниципального долга </w:t>
      </w:r>
      <w:r w:rsidR="00572853" w:rsidRPr="00BB2AF4">
        <w:rPr>
          <w:rFonts w:ascii="Arial" w:hAnsi="Arial" w:cs="Arial"/>
          <w:sz w:val="24"/>
          <w:szCs w:val="24"/>
        </w:rPr>
        <w:t>муниципального образования «</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В части иных расходов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не указанных выше, формирование сведений осуществляется финансовым отделом. Сводный прогноз кассовых выплат по финансовому отделу формируется бюджетным отделом.</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2.9. Бюджетным отделом осуществляется контроль на наличие письменных обоснований сведений, представленных главными распорядителями.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2.10. По итогам рассмотрения при отсутствии замечаний кассовый план по расходам утверждается начальником финансового отдела.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2.11. Кассовый план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 xml:space="preserve">» </w:t>
      </w:r>
      <w:r w:rsidRPr="00BB2AF4">
        <w:rPr>
          <w:rFonts w:ascii="Arial" w:hAnsi="Arial" w:cs="Arial"/>
          <w:sz w:val="24"/>
          <w:szCs w:val="24"/>
        </w:rPr>
        <w:t>формируется на основании:</w:t>
      </w:r>
    </w:p>
    <w:p w:rsidR="00572853"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lastRenderedPageBreak/>
        <w:t xml:space="preserve">сводной бюджетной росписи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и решения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прогноза кассовых поступлений доходов, кассовых выплат по расходам и кассовых выплат по источникам финансирования дефицита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с помесячной детализацией, представляемых главными администраторами источников.</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информации об остатке средств на едином счете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 xml:space="preserve">» </w:t>
      </w:r>
      <w:r w:rsidRPr="00BB2AF4">
        <w:rPr>
          <w:rFonts w:ascii="Arial" w:hAnsi="Arial" w:cs="Arial"/>
          <w:sz w:val="24"/>
          <w:szCs w:val="24"/>
        </w:rPr>
        <w:t>на начало месяца.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2.12. В целях составления кассового плана главные администраторы источников формируют прогноз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по соответствующим кодам бюджетной классификации не позднее 5 рабочих дней со дня подписания решения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и представляют в финансовый отдел в электронном виде или на бумажном носителе.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2.13.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главным администратором которых является финансовый отдел, показатели кассового плана формируются специалистом по доходам, а также сведений бюджетного отдела о расчетном дефиците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на текущий год, в том числе по месяцам, с целью определения необходимого объема ресурсов для обеспечения сбалансированности кассового плана. Сводная информация составляется не позднее 5 рабочих дней со дня подписания решения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Главные администраторы источников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а также предельный объем средств, используемых на осуществление операций по управлению остатками средств на едином счете бюджета.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Специалист </w:t>
      </w:r>
      <w:r w:rsidR="00AE5669" w:rsidRPr="00BB2AF4">
        <w:rPr>
          <w:rFonts w:ascii="Arial" w:hAnsi="Arial" w:cs="Arial"/>
          <w:sz w:val="24"/>
          <w:szCs w:val="24"/>
        </w:rPr>
        <w:t>финансового отдел</w:t>
      </w:r>
      <w:r w:rsidRPr="00BB2AF4">
        <w:rPr>
          <w:rFonts w:ascii="Arial" w:hAnsi="Arial" w:cs="Arial"/>
          <w:sz w:val="24"/>
          <w:szCs w:val="24"/>
        </w:rPr>
        <w:t xml:space="preserve"> проверяет данные, представленные главными администраторами источников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 xml:space="preserve">» </w:t>
      </w:r>
      <w:r w:rsidRPr="00BB2AF4">
        <w:rPr>
          <w:rFonts w:ascii="Arial" w:hAnsi="Arial" w:cs="Arial"/>
          <w:sz w:val="24"/>
          <w:szCs w:val="24"/>
        </w:rPr>
        <w:t xml:space="preserve">и формирует сводный прогноз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с учетом прогноза кассового плана по доходам и кассового плана по расходам.</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2.14. На основании прогноза кассовых поступлений по доходам и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а также прогноза кассовых выплат по расходам и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w:t>
      </w:r>
      <w:r w:rsidR="00AE5669" w:rsidRPr="00BB2AF4">
        <w:rPr>
          <w:rFonts w:ascii="Arial" w:hAnsi="Arial" w:cs="Arial"/>
          <w:sz w:val="24"/>
          <w:szCs w:val="24"/>
        </w:rPr>
        <w:t xml:space="preserve">финансовый отдел </w:t>
      </w:r>
      <w:r w:rsidRPr="00BB2AF4">
        <w:rPr>
          <w:rFonts w:ascii="Arial" w:hAnsi="Arial" w:cs="Arial"/>
          <w:sz w:val="24"/>
          <w:szCs w:val="24"/>
        </w:rPr>
        <w:t xml:space="preserve">формирует сводный кассовый план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 xml:space="preserve">» </w:t>
      </w:r>
      <w:r w:rsidRPr="00BB2AF4">
        <w:rPr>
          <w:rFonts w:ascii="Arial" w:hAnsi="Arial" w:cs="Arial"/>
          <w:sz w:val="24"/>
          <w:szCs w:val="24"/>
        </w:rPr>
        <w:t>на очередной финансовый год с помесячной разбивкой.</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Кассовый план направляется на утверждение начальнику финансового отдела.</w:t>
      </w:r>
    </w:p>
    <w:p w:rsidR="00AA0654" w:rsidRPr="00BB2AF4" w:rsidRDefault="00AA0654"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III. Порядок составления и представления</w:t>
      </w:r>
      <w:r w:rsidR="00572853" w:rsidRPr="00BB2AF4">
        <w:rPr>
          <w:rFonts w:ascii="Arial" w:hAnsi="Arial" w:cs="Arial"/>
          <w:sz w:val="24"/>
          <w:szCs w:val="24"/>
        </w:rPr>
        <w:t xml:space="preserve"> </w:t>
      </w:r>
      <w:r w:rsidRPr="00BB2AF4">
        <w:rPr>
          <w:rFonts w:ascii="Arial" w:hAnsi="Arial" w:cs="Arial"/>
          <w:sz w:val="24"/>
          <w:szCs w:val="24"/>
        </w:rPr>
        <w:t>уточненного кассового плана на текущий финансовый год</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3.1. Кассовый план ежемесячно подлежит уточнению не позднее пятого рабочего дня текущего месяца.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Внесение изменений в показатели кассового плана по состоянию на первое число месяца, следующего за отчетным, предусматривает:</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1) уточнение под фактические показатели отчетного периода: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доходам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 с учетом поступления налоговых, неналоговых доходов и безвозмездных поступлений в бюджет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расходам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 с учетом кассового расхода;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008F379F">
        <w:rPr>
          <w:rFonts w:ascii="Arial" w:hAnsi="Arial" w:cs="Arial"/>
          <w:sz w:val="24"/>
          <w:szCs w:val="24"/>
        </w:rPr>
        <w:t xml:space="preserve"> </w:t>
      </w:r>
      <w:r w:rsidRPr="00BB2AF4">
        <w:rPr>
          <w:rFonts w:ascii="Arial" w:hAnsi="Arial" w:cs="Arial"/>
          <w:sz w:val="24"/>
          <w:szCs w:val="24"/>
        </w:rPr>
        <w:t xml:space="preserve">- с учетом поступлений и выплат по источникам финансирования дефицита бюджета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w:t>
      </w:r>
      <w:r w:rsidRPr="00BB2AF4">
        <w:rPr>
          <w:rFonts w:ascii="Arial" w:hAnsi="Arial" w:cs="Arial"/>
          <w:sz w:val="24"/>
          <w:szCs w:val="24"/>
        </w:rPr>
        <w:t xml:space="preserve"> и (или) в сводную бюджетную роспись.</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 ранее утвержденных показателей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3.2. В целях уточнения сведений о прогнозе поступлений налоговых и неналоговых доходов на текущий финансовый год в срок:</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1) не позднее третьего рабочего дня месяца, следующего за отчетным, главные администраторы доходов представляют уточненные данные;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не позднее двух рабочих дней после получения сведений специалист по доходам вносит изменения  и представляет в </w:t>
      </w:r>
      <w:r w:rsidR="00B04BCC" w:rsidRPr="00BB2AF4">
        <w:rPr>
          <w:rFonts w:ascii="Arial" w:hAnsi="Arial" w:cs="Arial"/>
          <w:sz w:val="24"/>
          <w:szCs w:val="24"/>
        </w:rPr>
        <w:t>финансовый</w:t>
      </w:r>
      <w:r w:rsidRPr="00BB2AF4">
        <w:rPr>
          <w:rFonts w:ascii="Arial" w:hAnsi="Arial" w:cs="Arial"/>
          <w:sz w:val="24"/>
          <w:szCs w:val="24"/>
        </w:rPr>
        <w:t xml:space="preserve"> отдел уточненный помесячный прогноз поступления налоговых и неналоговых доходов в бюджет муниципального образования </w:t>
      </w:r>
      <w:r w:rsidR="00572853" w:rsidRPr="00BB2AF4">
        <w:rPr>
          <w:rFonts w:ascii="Arial" w:hAnsi="Arial" w:cs="Arial"/>
          <w:sz w:val="24"/>
          <w:szCs w:val="24"/>
        </w:rPr>
        <w:t>«</w:t>
      </w:r>
      <w:r w:rsidR="008F379F">
        <w:rPr>
          <w:rFonts w:ascii="Arial" w:hAnsi="Arial" w:cs="Arial"/>
          <w:sz w:val="24"/>
          <w:szCs w:val="24"/>
        </w:rPr>
        <w:t>Укыр</w:t>
      </w:r>
      <w:r w:rsidR="00572853" w:rsidRPr="00BB2AF4">
        <w:rPr>
          <w:rFonts w:ascii="Arial" w:hAnsi="Arial" w:cs="Arial"/>
          <w:sz w:val="24"/>
          <w:szCs w:val="24"/>
        </w:rPr>
        <w:t xml:space="preserve">» </w:t>
      </w:r>
      <w:r w:rsidRPr="00BB2AF4">
        <w:rPr>
          <w:rFonts w:ascii="Arial" w:hAnsi="Arial" w:cs="Arial"/>
          <w:sz w:val="24"/>
          <w:szCs w:val="24"/>
        </w:rPr>
        <w:t xml:space="preserve">на текущий финансовый год на бумажном носителе по форме согласно </w:t>
      </w:r>
      <w:hyperlink r:id="rId14" w:anchor="P387" w:history="1">
        <w:r w:rsidRPr="00BB2AF4">
          <w:rPr>
            <w:rStyle w:val="a4"/>
            <w:rFonts w:ascii="Arial" w:hAnsi="Arial" w:cs="Arial"/>
            <w:sz w:val="24"/>
            <w:szCs w:val="24"/>
          </w:rPr>
          <w:t>приложению № 2</w:t>
        </w:r>
      </w:hyperlink>
      <w:r w:rsidRPr="00BB2AF4">
        <w:rPr>
          <w:rFonts w:ascii="Arial" w:hAnsi="Arial" w:cs="Arial"/>
          <w:sz w:val="24"/>
          <w:szCs w:val="24"/>
        </w:rPr>
        <w:t xml:space="preserve"> к настоящему Порядку.</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3.3. В целях уточнения сведений о помесячном распределении безвозмездных поступлений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главные администраторы доходов представляют данные отчетного месяца под фактические поступления, а в последующие месяцы вносятся планируемые поступления. </w:t>
      </w:r>
      <w:r w:rsidR="00AA0654" w:rsidRPr="00BB2AF4">
        <w:rPr>
          <w:rFonts w:ascii="Arial" w:hAnsi="Arial" w:cs="Arial"/>
          <w:sz w:val="24"/>
          <w:szCs w:val="24"/>
        </w:rPr>
        <w:t>Финансовый</w:t>
      </w:r>
      <w:r w:rsidRPr="00BB2AF4">
        <w:rPr>
          <w:rFonts w:ascii="Arial" w:hAnsi="Arial" w:cs="Arial"/>
          <w:sz w:val="24"/>
          <w:szCs w:val="24"/>
        </w:rPr>
        <w:t xml:space="preserve"> отдел проверяет уточненные сведения и вносит изменения в кассовый план.</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По итогам отчетного месяца в случае отклонения фактического кассового исполнения по налоговым и неналоговым доходам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финансовый отдел пояснительную записку с отражением причин указанного отклонения в срок не позднее 10-го числа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lastRenderedPageBreak/>
        <w:t xml:space="preserve">3.4. Уточненный прогноз кассовых выплат по расходам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текущий финансовый год с учетом внесенных изменений представляется в финансовый отдел главными распорядителями в срок не позднее пяти рабочих дней текущего месяца. Изменения в электронном виде осуществляются в два этапа: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внесение планируемых изменений путем создания новых документов в модуле "Кассовый план выплат". </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Отличительной особенностью формирования уточненного кассового плана по расходам бюджета муниципального образования </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не</w:t>
      </w:r>
      <w:r w:rsidR="00B04BCC" w:rsidRPr="00BB2AF4">
        <w:rPr>
          <w:rFonts w:ascii="Arial" w:hAnsi="Arial" w:cs="Arial"/>
          <w:sz w:val="24"/>
          <w:szCs w:val="24"/>
        </w:rPr>
        <w:t xml:space="preserve">полного </w:t>
      </w:r>
      <w:r w:rsidRPr="00BB2AF4">
        <w:rPr>
          <w:rFonts w:ascii="Arial" w:hAnsi="Arial" w:cs="Arial"/>
          <w:sz w:val="24"/>
          <w:szCs w:val="24"/>
        </w:rPr>
        <w:t>освоения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представляет письменное обоснование допустимых отклонений (сложившееся несоответствие кассового плана и росписи с указанием сумм расхождения по статьям расходов).</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3.5. В целях уточнения сведений о помесячном распределении источников финансирования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главные администраторы источников представляют планируемые поступления и выплаты.</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Специалист по доходам 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в программном комплексе и представляет в отдел бюджетный отдел уточненный помесячный прогноз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3.6. Бюджетный отдел на основании представленных уточненных сведений по доходам, расходам и источникам финансирования формирует уточненный кассовый </w:t>
      </w:r>
      <w:hyperlink r:id="rId15" w:anchor="P169" w:history="1">
        <w:r w:rsidRPr="00BB2AF4">
          <w:rPr>
            <w:rStyle w:val="a4"/>
            <w:rFonts w:ascii="Arial" w:hAnsi="Arial" w:cs="Arial"/>
            <w:sz w:val="24"/>
            <w:szCs w:val="24"/>
          </w:rPr>
          <w:t>план</w:t>
        </w:r>
      </w:hyperlink>
      <w:r w:rsidRPr="00BB2AF4">
        <w:rPr>
          <w:rFonts w:ascii="Arial" w:hAnsi="Arial" w:cs="Arial"/>
          <w:sz w:val="24"/>
          <w:szCs w:val="24"/>
        </w:rPr>
        <w:t xml:space="preserve">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текущий финансовый год с помесячной детализацией по форме согласно приложению N 1 </w:t>
      </w:r>
      <w:r w:rsidRPr="00BB2AF4">
        <w:rPr>
          <w:rFonts w:ascii="Arial" w:hAnsi="Arial" w:cs="Arial"/>
          <w:sz w:val="24"/>
          <w:szCs w:val="24"/>
        </w:rPr>
        <w:lastRenderedPageBreak/>
        <w:t>к настоящему Порядку. Уточненный кассовый план ежемесячно утверждается начальником финансового отдела не позднее семи рабочих дней.</w:t>
      </w:r>
    </w:p>
    <w:p w:rsidR="00B04BCC" w:rsidRPr="00BB2AF4" w:rsidRDefault="00B04BCC" w:rsidP="00B04BCC">
      <w:pPr>
        <w:spacing w:after="0"/>
        <w:ind w:firstLine="708"/>
        <w:jc w:val="both"/>
        <w:rPr>
          <w:rFonts w:ascii="Arial" w:hAnsi="Arial" w:cs="Arial"/>
          <w:sz w:val="24"/>
          <w:szCs w:val="24"/>
        </w:rPr>
      </w:pPr>
    </w:p>
    <w:p w:rsidR="009A4E32" w:rsidRPr="00BB2AF4" w:rsidRDefault="009A4E32" w:rsidP="00B04BCC">
      <w:pPr>
        <w:spacing w:after="0"/>
        <w:jc w:val="center"/>
        <w:rPr>
          <w:rFonts w:ascii="Arial" w:hAnsi="Arial" w:cs="Arial"/>
          <w:sz w:val="24"/>
          <w:szCs w:val="24"/>
        </w:rPr>
      </w:pPr>
      <w:r w:rsidRPr="00BB2AF4">
        <w:rPr>
          <w:rFonts w:ascii="Arial" w:hAnsi="Arial" w:cs="Arial"/>
          <w:sz w:val="24"/>
          <w:szCs w:val="24"/>
        </w:rPr>
        <w:t>IV. Порядок утверждения предельных объемов финансирования</w:t>
      </w:r>
      <w:r w:rsidR="00B04BCC" w:rsidRPr="00BB2AF4">
        <w:rPr>
          <w:rFonts w:ascii="Arial" w:hAnsi="Arial" w:cs="Arial"/>
          <w:sz w:val="24"/>
          <w:szCs w:val="24"/>
        </w:rPr>
        <w:t xml:space="preserve"> </w:t>
      </w:r>
      <w:r w:rsidRPr="00BB2AF4">
        <w:rPr>
          <w:rFonts w:ascii="Arial" w:hAnsi="Arial" w:cs="Arial"/>
          <w:sz w:val="24"/>
          <w:szCs w:val="24"/>
        </w:rPr>
        <w:t>и внесение изменений в кассовый план</w:t>
      </w:r>
      <w:r w:rsidR="00B04BCC" w:rsidRPr="00BB2AF4">
        <w:rPr>
          <w:rFonts w:ascii="Arial" w:hAnsi="Arial" w:cs="Arial"/>
          <w:sz w:val="24"/>
          <w:szCs w:val="24"/>
        </w:rPr>
        <w:t xml:space="preserve"> </w:t>
      </w:r>
      <w:r w:rsidRPr="00BB2AF4">
        <w:rPr>
          <w:rFonts w:ascii="Arial" w:hAnsi="Arial" w:cs="Arial"/>
          <w:sz w:val="24"/>
          <w:szCs w:val="24"/>
        </w:rPr>
        <w:t>в течение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4.1. После утверждения кассового плана и предельных объемов финансирования каждому главному распорядителю направляется уведомление о предельных объемах финансирования, согласно приложению №3.</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4.2. Изменения в утвержденные предельные объемы финансирования вносятся </w:t>
      </w:r>
      <w:r w:rsidR="00B04BCC" w:rsidRPr="00BB2AF4">
        <w:rPr>
          <w:rFonts w:ascii="Arial" w:hAnsi="Arial" w:cs="Arial"/>
          <w:sz w:val="24"/>
          <w:szCs w:val="24"/>
        </w:rPr>
        <w:t>финансовым</w:t>
      </w:r>
      <w:r w:rsidRPr="00BB2AF4">
        <w:rPr>
          <w:rFonts w:ascii="Arial" w:hAnsi="Arial" w:cs="Arial"/>
          <w:sz w:val="24"/>
          <w:szCs w:val="24"/>
        </w:rPr>
        <w:t xml:space="preserve"> отделом по предложениям главных распорядителей без ограничения по следующим основаниям:</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1) внесение изменений в соответствии с решением о бюджете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00B04BCC" w:rsidRPr="00BB2AF4">
        <w:rPr>
          <w:rFonts w:ascii="Arial" w:eastAsia="Times New Roman" w:hAnsi="Arial" w:cs="Arial"/>
          <w:sz w:val="24"/>
          <w:szCs w:val="24"/>
          <w:lang w:eastAsia="ru-RU"/>
        </w:rPr>
        <w:t xml:space="preserve"> </w:t>
      </w:r>
      <w:r w:rsidRPr="00BB2AF4">
        <w:rPr>
          <w:rFonts w:ascii="Arial" w:hAnsi="Arial" w:cs="Arial"/>
          <w:sz w:val="24"/>
          <w:szCs w:val="24"/>
        </w:rPr>
        <w:t>и (или) сводную бюджетную роспись, в том числе предусматривающие: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исполнение судебных актов, связанных с обращением взыскания на средства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использование средств резервного фонда администрации </w:t>
      </w:r>
      <w:r w:rsidR="00AA0654" w:rsidRPr="00BB2AF4">
        <w:rPr>
          <w:rFonts w:ascii="Arial" w:hAnsi="Arial" w:cs="Arial"/>
          <w:sz w:val="24"/>
          <w:szCs w:val="24"/>
        </w:rPr>
        <w:t>муниципального образования «</w:t>
      </w:r>
      <w:r w:rsidR="008F379F">
        <w:rPr>
          <w:rFonts w:ascii="Arial" w:hAnsi="Arial" w:cs="Arial"/>
          <w:sz w:val="24"/>
          <w:szCs w:val="24"/>
        </w:rPr>
        <w:t>Укыр</w:t>
      </w:r>
      <w:r w:rsidR="00AA0654" w:rsidRPr="00BB2AF4">
        <w:rPr>
          <w:rFonts w:ascii="Arial" w:hAnsi="Arial" w:cs="Arial"/>
          <w:sz w:val="24"/>
          <w:szCs w:val="24"/>
        </w:rPr>
        <w:t>»</w:t>
      </w:r>
      <w:r w:rsidRPr="00BB2AF4">
        <w:rPr>
          <w:rFonts w:ascii="Arial" w:hAnsi="Arial" w:cs="Arial"/>
          <w:sz w:val="24"/>
          <w:szCs w:val="24"/>
        </w:rPr>
        <w:t xml:space="preserve"> и иных средств, зарезервированных в составе утвержденных бюджетных ассигнований;</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иные основания, определенные Порядком составления и ведения сводной бюджетной росписи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и бюджетных росписей главных распорядителей средств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связанные с необходимостью осуществления выплат в текущем месяце.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После утверждения изменений в кассовый план выплат, которые влияют на предельные объемы финансирования, главному распорядителю направляется уведомление об изменениях предельных объемов финансирования, согласно приложению №4.</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осуществляется посредством перераспределения плановых показателей между статьями расходов в рамках кассового плана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дополнительной классификации и региональной классификации мероприятий муниципальных программ </w:t>
      </w:r>
      <w:r w:rsidR="00B04BCC" w:rsidRPr="00BB2AF4">
        <w:rPr>
          <w:rFonts w:ascii="Arial" w:hAnsi="Arial" w:cs="Arial"/>
          <w:sz w:val="24"/>
          <w:szCs w:val="24"/>
        </w:rPr>
        <w:t>муниципального образования «</w:t>
      </w:r>
      <w:r w:rsidR="008F379F">
        <w:rPr>
          <w:rFonts w:ascii="Arial" w:hAnsi="Arial" w:cs="Arial"/>
          <w:sz w:val="24"/>
          <w:szCs w:val="24"/>
        </w:rPr>
        <w:t>Укыр</w:t>
      </w:r>
      <w:r w:rsidR="00B04BCC" w:rsidRPr="00BB2AF4">
        <w:rPr>
          <w:rFonts w:ascii="Arial" w:hAnsi="Arial" w:cs="Arial"/>
          <w:sz w:val="24"/>
          <w:szCs w:val="24"/>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4.3. Для внесения изменений в кассовый план главные распорядители представляют документы в электронном виде или на бумажных носителях с указанием сумм увеличения или уменьшения выплат соответствующего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w:t>
      </w:r>
      <w:r w:rsidRPr="00BB2AF4">
        <w:rPr>
          <w:rFonts w:ascii="Arial" w:hAnsi="Arial" w:cs="Arial"/>
          <w:sz w:val="24"/>
          <w:szCs w:val="24"/>
        </w:rPr>
        <w:lastRenderedPageBreak/>
        <w:t xml:space="preserve">показателей кассового плана в пределах текущего месяца (без изменения итоговой суммы) по главному распорядителю. </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4.4. Далее документ проверяет </w:t>
      </w:r>
      <w:r w:rsidR="00B04BCC" w:rsidRPr="00BB2AF4">
        <w:rPr>
          <w:rFonts w:ascii="Arial" w:hAnsi="Arial" w:cs="Arial"/>
          <w:sz w:val="24"/>
          <w:szCs w:val="24"/>
        </w:rPr>
        <w:t>финансовый</w:t>
      </w:r>
      <w:r w:rsidRPr="00BB2AF4">
        <w:rPr>
          <w:rFonts w:ascii="Arial" w:hAnsi="Arial" w:cs="Arial"/>
          <w:sz w:val="24"/>
          <w:szCs w:val="24"/>
        </w:rPr>
        <w:t xml:space="preserve"> отдел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4.5. Финансовый отдел вправе отклонить предложения главных распорядителей в случае:</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xml:space="preserve">- отсутствия средств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для обеспечения помесячной сбалансированности кассового плана;</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иных случаев в соответствии с бюджетным законодательством.</w:t>
      </w:r>
    </w:p>
    <w:p w:rsidR="006B3BC7" w:rsidRPr="00BB2AF4" w:rsidRDefault="006B3BC7"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V. Исполнение кассового плана при недостаточности средств</w:t>
      </w:r>
      <w:r w:rsidR="006B3BC7" w:rsidRPr="00BB2AF4">
        <w:rPr>
          <w:rFonts w:ascii="Arial" w:hAnsi="Arial" w:cs="Arial"/>
          <w:sz w:val="24"/>
          <w:szCs w:val="24"/>
        </w:rPr>
        <w:t xml:space="preserve"> </w:t>
      </w:r>
      <w:r w:rsidRPr="00BB2AF4">
        <w:rPr>
          <w:rFonts w:ascii="Arial" w:hAnsi="Arial" w:cs="Arial"/>
          <w:sz w:val="24"/>
          <w:szCs w:val="24"/>
        </w:rPr>
        <w:t xml:space="preserve">на едином счете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xml:space="preserve">В случае прогнозирования недостаточности денежных средств на едином счете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необходимых для осуществления кассовых выплат, в условиях уменьшения прогнозной оценки по доходам и (или) источникам финансирования дефицита бюджета муниципального образования </w:t>
      </w:r>
      <w:r w:rsidR="00AA0654" w:rsidRPr="00BB2AF4">
        <w:rPr>
          <w:rFonts w:ascii="Arial" w:eastAsia="Times New Roman" w:hAnsi="Arial" w:cs="Arial"/>
          <w:sz w:val="24"/>
          <w:szCs w:val="24"/>
          <w:lang w:eastAsia="ru-RU"/>
        </w:rPr>
        <w:t>«</w:t>
      </w:r>
      <w:r w:rsidR="008F379F">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 финансовый отдел информирует главных распорядителей о необходимости корректировки (сокращения) показателей прогнозов кассовых выплат на предстоящий месяц.</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br/>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Приложение 1</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к Порядку составления и ведения</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кассового плана исполнения</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 xml:space="preserve">бюджета муниципального образования </w:t>
      </w:r>
    </w:p>
    <w:p w:rsidR="009A4E32" w:rsidRPr="00BB2AF4" w:rsidRDefault="00AA0654" w:rsidP="004859BA">
      <w:pPr>
        <w:spacing w:after="0"/>
        <w:jc w:val="right"/>
        <w:rPr>
          <w:rFonts w:ascii="Arial" w:hAnsi="Arial" w:cs="Arial"/>
          <w:sz w:val="24"/>
          <w:szCs w:val="24"/>
        </w:rPr>
      </w:pPr>
      <w:r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Pr="00BB2AF4">
        <w:rPr>
          <w:rFonts w:ascii="Arial" w:eastAsia="Times New Roman" w:hAnsi="Arial" w:cs="Arial"/>
          <w:sz w:val="24"/>
          <w:szCs w:val="24"/>
          <w:lang w:eastAsia="ru-RU"/>
        </w:rPr>
        <w:t xml:space="preserve">» </w:t>
      </w:r>
      <w:r w:rsidR="009A4E32" w:rsidRPr="00BB2AF4">
        <w:rPr>
          <w:rFonts w:ascii="Arial" w:hAnsi="Arial" w:cs="Arial"/>
          <w:sz w:val="24"/>
          <w:szCs w:val="24"/>
        </w:rPr>
        <w:t xml:space="preserve"> </w:t>
      </w:r>
    </w:p>
    <w:p w:rsidR="004859BA" w:rsidRPr="00BB2AF4" w:rsidRDefault="004859BA" w:rsidP="004859BA">
      <w:pPr>
        <w:spacing w:after="0"/>
        <w:jc w:val="right"/>
        <w:rPr>
          <w:rFonts w:ascii="Arial" w:hAnsi="Arial" w:cs="Arial"/>
          <w:sz w:val="24"/>
          <w:szCs w:val="24"/>
        </w:rPr>
      </w:pP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УТВЕРЖДАЮ:</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 xml:space="preserve">Руководитель финансового отдела </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_________________________</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"__" ___________ ____ год</w:t>
      </w:r>
    </w:p>
    <w:p w:rsidR="004859BA" w:rsidRPr="00BB2AF4" w:rsidRDefault="004859BA" w:rsidP="004859BA">
      <w:pPr>
        <w:spacing w:after="0"/>
        <w:jc w:val="right"/>
        <w:rPr>
          <w:rFonts w:ascii="Arial" w:hAnsi="Arial" w:cs="Arial"/>
          <w:sz w:val="24"/>
          <w:szCs w:val="24"/>
        </w:rPr>
      </w:pPr>
    </w:p>
    <w:p w:rsidR="009A4E32" w:rsidRPr="00BB2AF4" w:rsidRDefault="009A4E32" w:rsidP="004859BA">
      <w:pPr>
        <w:spacing w:after="0"/>
        <w:jc w:val="center"/>
        <w:rPr>
          <w:rFonts w:ascii="Arial" w:hAnsi="Arial" w:cs="Arial"/>
          <w:sz w:val="24"/>
          <w:szCs w:val="24"/>
        </w:rPr>
      </w:pPr>
      <w:r w:rsidRPr="00BB2AF4">
        <w:rPr>
          <w:rFonts w:ascii="Arial" w:hAnsi="Arial" w:cs="Arial"/>
          <w:sz w:val="24"/>
          <w:szCs w:val="24"/>
        </w:rPr>
        <w:t>КАССОВЫЙ ПЛАН БЮДЖЕТА МУНИЦИПАЛЬНОГО ОБРАЗОВАНИЯ</w:t>
      </w:r>
    </w:p>
    <w:p w:rsidR="009A4E32" w:rsidRPr="00BB2AF4" w:rsidRDefault="00AA0654" w:rsidP="004859BA">
      <w:pPr>
        <w:spacing w:after="0"/>
        <w:jc w:val="center"/>
        <w:rPr>
          <w:rFonts w:ascii="Arial" w:hAnsi="Arial" w:cs="Arial"/>
          <w:sz w:val="24"/>
          <w:szCs w:val="24"/>
        </w:rPr>
      </w:pPr>
      <w:r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Pr="00BB2AF4">
        <w:rPr>
          <w:rFonts w:ascii="Arial" w:eastAsia="Times New Roman" w:hAnsi="Arial" w:cs="Arial"/>
          <w:sz w:val="24"/>
          <w:szCs w:val="24"/>
          <w:lang w:eastAsia="ru-RU"/>
        </w:rPr>
        <w:t xml:space="preserve">» </w:t>
      </w:r>
      <w:r w:rsidR="009A4E32" w:rsidRPr="00BB2AF4">
        <w:rPr>
          <w:rFonts w:ascii="Arial" w:hAnsi="Arial" w:cs="Arial"/>
          <w:sz w:val="24"/>
          <w:szCs w:val="24"/>
        </w:rPr>
        <w:t xml:space="preserve"> НА _________ ГОД</w:t>
      </w:r>
    </w:p>
    <w:p w:rsidR="00917546" w:rsidRPr="00BB2AF4" w:rsidRDefault="00917546" w:rsidP="004859BA">
      <w:pPr>
        <w:spacing w:after="0"/>
        <w:jc w:val="center"/>
        <w:rPr>
          <w:rFonts w:ascii="Arial" w:hAnsi="Arial" w:cs="Arial"/>
          <w:sz w:val="24"/>
          <w:szCs w:val="24"/>
        </w:rPr>
      </w:pPr>
    </w:p>
    <w:p w:rsidR="009A4E32" w:rsidRPr="00BB2AF4" w:rsidRDefault="009A4E32" w:rsidP="008A1D35">
      <w:pPr>
        <w:spacing w:after="0"/>
        <w:rPr>
          <w:rFonts w:ascii="Arial" w:hAnsi="Arial" w:cs="Arial"/>
          <w:sz w:val="24"/>
          <w:szCs w:val="24"/>
        </w:rPr>
      </w:pPr>
      <w:r w:rsidRPr="00BB2AF4">
        <w:rPr>
          <w:rFonts w:ascii="Arial" w:hAnsi="Arial" w:cs="Arial"/>
          <w:sz w:val="24"/>
          <w:szCs w:val="24"/>
        </w:rPr>
        <w:t>I. ДОХОДЫ</w:t>
      </w:r>
      <w:r w:rsidR="00DE1502" w:rsidRPr="00BB2AF4">
        <w:rPr>
          <w:rFonts w:ascii="Arial" w:hAnsi="Arial" w:cs="Arial"/>
          <w:sz w:val="24"/>
          <w:szCs w:val="24"/>
        </w:rPr>
        <w:t xml:space="preserve">                                                                                                                                            (рублей)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w:t>
            </w:r>
            <w:r w:rsidRPr="00BB2AF4">
              <w:rPr>
                <w:rFonts w:ascii="Arial" w:hAnsi="Arial" w:cs="Arial"/>
                <w:sz w:val="24"/>
                <w:szCs w:val="24"/>
              </w:rPr>
              <w:lastRenderedPageBreak/>
              <w:t>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w:t>
            </w:r>
            <w:r w:rsidRPr="00BB2AF4">
              <w:rPr>
                <w:rFonts w:ascii="Arial" w:hAnsi="Arial" w:cs="Arial"/>
                <w:sz w:val="24"/>
                <w:szCs w:val="24"/>
              </w:rPr>
              <w:lastRenderedPageBreak/>
              <w:t>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 xml:space="preserve">Итого </w:t>
            </w:r>
            <w:r w:rsidRPr="00BB2AF4">
              <w:rPr>
                <w:rFonts w:ascii="Arial" w:hAnsi="Arial" w:cs="Arial"/>
                <w:sz w:val="24"/>
                <w:szCs w:val="24"/>
              </w:rPr>
              <w:lastRenderedPageBreak/>
              <w:t>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w:t>
            </w:r>
            <w:r w:rsidRPr="00BB2AF4">
              <w:rPr>
                <w:rFonts w:ascii="Arial" w:hAnsi="Arial" w:cs="Arial"/>
                <w:sz w:val="24"/>
                <w:szCs w:val="24"/>
              </w:rPr>
              <w:lastRenderedPageBreak/>
              <w:t>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ию</w:t>
            </w:r>
            <w:r w:rsidRPr="00BB2AF4">
              <w:rPr>
                <w:rFonts w:ascii="Arial" w:hAnsi="Arial" w:cs="Arial"/>
                <w:sz w:val="24"/>
                <w:szCs w:val="24"/>
              </w:rPr>
              <w:lastRenderedPageBreak/>
              <w:t>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 xml:space="preserve">Итого за </w:t>
            </w:r>
            <w:r w:rsidRPr="00BB2AF4">
              <w:rPr>
                <w:rFonts w:ascii="Arial" w:hAnsi="Arial" w:cs="Arial"/>
                <w:sz w:val="24"/>
                <w:szCs w:val="24"/>
              </w:rPr>
              <w:lastRenderedPageBreak/>
              <w:t>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Итого за </w:t>
            </w:r>
            <w:r w:rsidRPr="00BB2AF4">
              <w:rPr>
                <w:rFonts w:ascii="Arial" w:hAnsi="Arial" w:cs="Arial"/>
                <w:sz w:val="24"/>
                <w:szCs w:val="24"/>
              </w:rPr>
              <w:lastRenderedPageBreak/>
              <w:t>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октябр</w:t>
            </w:r>
            <w:r w:rsidRPr="00BB2AF4">
              <w:rPr>
                <w:rFonts w:ascii="Arial" w:hAnsi="Arial" w:cs="Arial"/>
                <w:sz w:val="24"/>
                <w:szCs w:val="24"/>
              </w:rPr>
              <w:lastRenderedPageBreak/>
              <w:t>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w:t>
            </w:r>
            <w:r w:rsidRPr="00BB2AF4">
              <w:rPr>
                <w:rFonts w:ascii="Arial" w:hAnsi="Arial" w:cs="Arial"/>
                <w:sz w:val="24"/>
                <w:szCs w:val="24"/>
              </w:rPr>
              <w:lastRenderedPageBreak/>
              <w:t>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Итог</w:t>
            </w:r>
            <w:r w:rsidRPr="00BB2AF4">
              <w:rPr>
                <w:rFonts w:ascii="Arial" w:hAnsi="Arial" w:cs="Arial"/>
                <w:sz w:val="24"/>
                <w:szCs w:val="24"/>
              </w:rPr>
              <w:lastRenderedPageBreak/>
              <w:t>о за год</w:t>
            </w:r>
          </w:p>
        </w:tc>
      </w:tr>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II. РАСХОДЫ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III. ИСТОЧНИКИ ВНУТРЕННЕГО ФИНАНСИРОВАНИЯ ДЕФИЦИТА</w:t>
      </w:r>
      <w:r w:rsidR="00DE1502" w:rsidRPr="00BB2AF4">
        <w:rPr>
          <w:rFonts w:ascii="Arial" w:hAnsi="Arial" w:cs="Arial"/>
          <w:sz w:val="24"/>
          <w:szCs w:val="24"/>
        </w:rPr>
        <w:t xml:space="preserve"> </w:t>
      </w:r>
      <w:r w:rsidRPr="00BB2AF4">
        <w:rPr>
          <w:rFonts w:ascii="Arial" w:hAnsi="Arial" w:cs="Arial"/>
          <w:sz w:val="24"/>
          <w:szCs w:val="24"/>
        </w:rPr>
        <w:t xml:space="preserve">БЮДЖЕТА МУНИЦИПАЛЬНОГО ОБРАЗОВАНИЯ </w:t>
      </w:r>
      <w:r w:rsidR="00DE1502" w:rsidRPr="00BB2AF4">
        <w:rPr>
          <w:rFonts w:ascii="Arial" w:hAnsi="Arial" w:cs="Arial"/>
          <w:sz w:val="24"/>
          <w:szCs w:val="24"/>
        </w:rPr>
        <w:t xml:space="preserve"> </w:t>
      </w:r>
      <w:r w:rsidR="00AA0654"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1. Остаток на начало периода</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DE1502">
            <w:pPr>
              <w:spacing w:after="0"/>
              <w:jc w:val="both"/>
              <w:rPr>
                <w:rFonts w:ascii="Arial" w:hAnsi="Arial" w:cs="Arial"/>
                <w:sz w:val="24"/>
                <w:szCs w:val="24"/>
              </w:rPr>
            </w:pPr>
            <w:r w:rsidRPr="00BB2AF4">
              <w:rPr>
                <w:rFonts w:ascii="Arial" w:hAnsi="Arial" w:cs="Arial"/>
                <w:sz w:val="24"/>
                <w:szCs w:val="24"/>
              </w:rPr>
              <w:t>2.Другие источники</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Начальник финансового отдела </w:t>
      </w:r>
      <w:r w:rsidR="008A1D35" w:rsidRPr="00BB2AF4">
        <w:rPr>
          <w:rFonts w:ascii="Arial" w:hAnsi="Arial" w:cs="Arial"/>
          <w:sz w:val="24"/>
          <w:szCs w:val="24"/>
        </w:rPr>
        <w:t xml:space="preserve">                                </w:t>
      </w:r>
      <w:r w:rsidRPr="00BB2AF4">
        <w:rPr>
          <w:rFonts w:ascii="Arial" w:hAnsi="Arial" w:cs="Arial"/>
          <w:sz w:val="24"/>
          <w:szCs w:val="24"/>
        </w:rPr>
        <w:t>___________</w:t>
      </w:r>
      <w:r w:rsidR="008A1D35" w:rsidRPr="00BB2AF4">
        <w:rPr>
          <w:rFonts w:ascii="Arial" w:hAnsi="Arial" w:cs="Arial"/>
          <w:sz w:val="24"/>
          <w:szCs w:val="24"/>
        </w:rPr>
        <w:t xml:space="preserve">              ______________________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(подпись)</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Исполнитель </w:t>
      </w:r>
      <w:r w:rsidR="008A1D35" w:rsidRPr="00BB2AF4">
        <w:rPr>
          <w:rFonts w:ascii="Arial" w:hAnsi="Arial" w:cs="Arial"/>
          <w:sz w:val="24"/>
          <w:szCs w:val="24"/>
        </w:rPr>
        <w:t xml:space="preserve">                                                                   </w:t>
      </w:r>
      <w:r w:rsidRPr="00BB2AF4">
        <w:rPr>
          <w:rFonts w:ascii="Arial" w:hAnsi="Arial" w:cs="Arial"/>
          <w:sz w:val="24"/>
          <w:szCs w:val="24"/>
        </w:rPr>
        <w:t>___________</w:t>
      </w:r>
      <w:r w:rsidR="008A1D35" w:rsidRPr="00BB2AF4">
        <w:rPr>
          <w:rFonts w:ascii="Arial" w:hAnsi="Arial" w:cs="Arial"/>
          <w:sz w:val="24"/>
          <w:szCs w:val="24"/>
        </w:rPr>
        <w:t xml:space="preserve">         ______________________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(подпись)</w:t>
      </w:r>
      <w:r w:rsidRPr="00BB2AF4">
        <w:rPr>
          <w:rFonts w:ascii="Arial" w:hAnsi="Arial" w:cs="Arial"/>
          <w:sz w:val="24"/>
          <w:szCs w:val="24"/>
        </w:rPr>
        <w:t xml:space="preserve">              (расшифровка подписи)</w:t>
      </w:r>
    </w:p>
    <w:p w:rsidR="00AA0654" w:rsidRPr="00BB2AF4" w:rsidRDefault="00AA0654" w:rsidP="006B3BC7">
      <w:pPr>
        <w:spacing w:after="0"/>
        <w:jc w:val="both"/>
        <w:rPr>
          <w:rFonts w:ascii="Arial" w:hAnsi="Arial" w:cs="Arial"/>
          <w:sz w:val="24"/>
          <w:szCs w:val="24"/>
        </w:rPr>
      </w:pPr>
    </w:p>
    <w:p w:rsidR="00AA0654" w:rsidRPr="00BB2AF4" w:rsidRDefault="00AA0654" w:rsidP="006B3BC7">
      <w:pPr>
        <w:spacing w:after="0"/>
        <w:jc w:val="both"/>
        <w:rPr>
          <w:rFonts w:ascii="Arial" w:hAnsi="Arial" w:cs="Arial"/>
          <w:sz w:val="24"/>
          <w:szCs w:val="24"/>
        </w:rPr>
      </w:pP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Приложение 2</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 составления и ведения</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кассового плана исполнения</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 xml:space="preserve">бюджета муниципального образования </w:t>
      </w:r>
    </w:p>
    <w:p w:rsidR="009A4E32" w:rsidRPr="00BB2AF4" w:rsidRDefault="00AA0654" w:rsidP="008A1D35">
      <w:pPr>
        <w:spacing w:after="0"/>
        <w:jc w:val="right"/>
        <w:rPr>
          <w:rFonts w:ascii="Arial" w:hAnsi="Arial" w:cs="Arial"/>
          <w:sz w:val="24"/>
          <w:szCs w:val="24"/>
        </w:rPr>
      </w:pPr>
      <w:r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Pr="00BB2AF4">
        <w:rPr>
          <w:rFonts w:ascii="Arial" w:eastAsia="Times New Roman" w:hAnsi="Arial" w:cs="Arial"/>
          <w:sz w:val="24"/>
          <w:szCs w:val="24"/>
          <w:lang w:eastAsia="ru-RU"/>
        </w:rPr>
        <w:t xml:space="preserve">» </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w:t>
      </w:r>
      <w:r w:rsidR="00DE1502" w:rsidRPr="00BB2AF4">
        <w:rPr>
          <w:rFonts w:ascii="Arial" w:hAnsi="Arial" w:cs="Arial"/>
          <w:sz w:val="24"/>
          <w:szCs w:val="24"/>
        </w:rPr>
        <w:t>________________________</w:t>
      </w:r>
      <w:r w:rsidRPr="00BB2AF4">
        <w:rPr>
          <w:rFonts w:ascii="Arial" w:hAnsi="Arial" w:cs="Arial"/>
          <w:sz w:val="24"/>
          <w:szCs w:val="24"/>
        </w:rPr>
        <w:t>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(наименование главного администратора доходов бюджета муниципального образования </w:t>
      </w:r>
      <w:r w:rsidR="00AA0654"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p>
    <w:p w:rsidR="008A1D35" w:rsidRPr="00BB2AF4" w:rsidRDefault="008A1D35" w:rsidP="008A1D35">
      <w:pPr>
        <w:spacing w:after="0"/>
        <w:jc w:val="center"/>
        <w:rPr>
          <w:rFonts w:ascii="Arial" w:hAnsi="Arial" w:cs="Arial"/>
          <w:sz w:val="24"/>
          <w:szCs w:val="24"/>
        </w:rPr>
      </w:pP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ПРОГНОЗ ПОСТУПЛЕНИЙ НАЛОГОВЫХ И НЕНАЛОГОВЫХ ДОХОДОВ</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 xml:space="preserve">В БЮДЖЕТ МУНИЦИПАЛЬНОГО ОБРАЗОВАНИЯ </w:t>
      </w:r>
      <w:r w:rsidR="00AA0654"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на (месяц) _________ 20_____ г.</w:t>
      </w:r>
    </w:p>
    <w:p w:rsidR="009A4E32" w:rsidRPr="00BB2AF4" w:rsidRDefault="00DE1502"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9A4E32" w:rsidRPr="00BB2AF4"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AA0654" w:rsidP="006B3BC7">
      <w:pPr>
        <w:spacing w:after="0"/>
        <w:jc w:val="both"/>
        <w:rPr>
          <w:rFonts w:ascii="Arial" w:hAnsi="Arial" w:cs="Arial"/>
          <w:sz w:val="24"/>
          <w:szCs w:val="24"/>
        </w:rPr>
      </w:pPr>
      <w:r w:rsidRPr="00BB2AF4">
        <w:rPr>
          <w:rFonts w:ascii="Arial" w:hAnsi="Arial" w:cs="Arial"/>
          <w:sz w:val="24"/>
          <w:szCs w:val="24"/>
        </w:rPr>
        <w:t>Н</w:t>
      </w:r>
      <w:r w:rsidR="009A4E32" w:rsidRPr="00BB2AF4">
        <w:rPr>
          <w:rFonts w:ascii="Arial" w:hAnsi="Arial" w:cs="Arial"/>
          <w:sz w:val="24"/>
          <w:szCs w:val="24"/>
        </w:rPr>
        <w:t xml:space="preserve">ачальник финансового отдела </w:t>
      </w:r>
      <w:r w:rsidR="008A1D35" w:rsidRPr="00BB2AF4">
        <w:rPr>
          <w:rFonts w:ascii="Arial" w:hAnsi="Arial" w:cs="Arial"/>
          <w:sz w:val="24"/>
          <w:szCs w:val="24"/>
        </w:rPr>
        <w:t xml:space="preserve">___________ </w:t>
      </w:r>
      <w:r w:rsidR="009A4E32" w:rsidRPr="00BB2AF4">
        <w:rPr>
          <w:rFonts w:ascii="Arial" w:hAnsi="Arial" w:cs="Arial"/>
          <w:sz w:val="24"/>
          <w:szCs w:val="24"/>
        </w:rPr>
        <w:t>(подпись)</w:t>
      </w:r>
    </w:p>
    <w:p w:rsidR="00DE1502" w:rsidRPr="00BB2AF4" w:rsidRDefault="00DE1502" w:rsidP="006B3BC7">
      <w:pPr>
        <w:spacing w:after="0"/>
        <w:jc w:val="both"/>
        <w:rPr>
          <w:rFonts w:ascii="Arial" w:hAnsi="Arial" w:cs="Arial"/>
          <w:sz w:val="24"/>
          <w:szCs w:val="24"/>
        </w:rPr>
      </w:pPr>
    </w:p>
    <w:p w:rsidR="00DE1502" w:rsidRPr="00BB2AF4" w:rsidRDefault="00DE1502"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(наименование главного распорядителя средств бюджета муниципального образования </w:t>
      </w:r>
      <w:r w:rsidR="00AA0654"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 xml:space="preserve">ПРОГНОЗ КАССОВЫХ ВЫПЛАТ ИЗ БЮДЖЕТА МУНИЦИПАЛЬНОГО ОБРАЗОВАНИЯ </w:t>
      </w:r>
      <w:r w:rsidR="007E5B40"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7E5B40" w:rsidRPr="00BB2AF4">
        <w:rPr>
          <w:rFonts w:ascii="Arial" w:eastAsia="Times New Roman" w:hAnsi="Arial" w:cs="Arial"/>
          <w:sz w:val="24"/>
          <w:szCs w:val="24"/>
          <w:lang w:eastAsia="ru-RU"/>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В __________ ГОДУ</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ПО ____________________________________________</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(наименование главного распорядителя)</w:t>
      </w:r>
    </w:p>
    <w:p w:rsidR="009A4E32" w:rsidRPr="00BB2AF4" w:rsidRDefault="00DE1502" w:rsidP="008A1D35">
      <w:pPr>
        <w:spacing w:after="0"/>
        <w:jc w:val="center"/>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9A4E32" w:rsidRPr="00BB2AF4"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Главный</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распорядитель:</w:t>
      </w:r>
      <w:r w:rsidR="00DE1502" w:rsidRPr="00BB2AF4">
        <w:rPr>
          <w:rFonts w:ascii="Arial" w:hAnsi="Arial" w:cs="Arial"/>
          <w:sz w:val="24"/>
          <w:szCs w:val="24"/>
        </w:rPr>
        <w:t xml:space="preserve">              </w:t>
      </w:r>
      <w:r w:rsidRPr="00BB2AF4">
        <w:rPr>
          <w:rFonts w:ascii="Arial" w:hAnsi="Arial" w:cs="Arial"/>
          <w:sz w:val="24"/>
          <w:szCs w:val="24"/>
        </w:rPr>
        <w:t>______________________</w:t>
      </w:r>
      <w:r w:rsidR="00DE1502" w:rsidRPr="00BB2AF4">
        <w:rPr>
          <w:rFonts w:ascii="Arial" w:hAnsi="Arial" w:cs="Arial"/>
          <w:sz w:val="24"/>
          <w:szCs w:val="24"/>
        </w:rPr>
        <w:t>_</w:t>
      </w:r>
      <w:r w:rsidRPr="00BB2AF4">
        <w:rPr>
          <w:rFonts w:ascii="Arial" w:hAnsi="Arial" w:cs="Arial"/>
          <w:sz w:val="24"/>
          <w:szCs w:val="24"/>
        </w:rPr>
        <w:t>__</w:t>
      </w:r>
      <w:r w:rsidR="00DE1502" w:rsidRPr="00BB2AF4">
        <w:rPr>
          <w:rFonts w:ascii="Arial" w:hAnsi="Arial" w:cs="Arial"/>
          <w:sz w:val="24"/>
          <w:szCs w:val="24"/>
        </w:rPr>
        <w:t>_____</w:t>
      </w:r>
      <w:r w:rsidRPr="00BB2AF4">
        <w:rPr>
          <w:rFonts w:ascii="Arial" w:hAnsi="Arial" w:cs="Arial"/>
          <w:sz w:val="24"/>
          <w:szCs w:val="24"/>
        </w:rPr>
        <w:t xml:space="preserve">__ </w:t>
      </w:r>
      <w:r w:rsidR="00DE1502" w:rsidRPr="00BB2AF4">
        <w:rPr>
          <w:rFonts w:ascii="Arial" w:hAnsi="Arial" w:cs="Arial"/>
          <w:sz w:val="24"/>
          <w:szCs w:val="24"/>
        </w:rPr>
        <w:t xml:space="preserve">                 </w:t>
      </w:r>
      <w:r w:rsidRPr="00BB2AF4">
        <w:rPr>
          <w:rFonts w:ascii="Arial" w:hAnsi="Arial" w:cs="Arial"/>
          <w:sz w:val="24"/>
          <w:szCs w:val="24"/>
        </w:rPr>
        <w:t xml:space="preserve">_________ </w:t>
      </w:r>
      <w:r w:rsidR="00DE1502" w:rsidRPr="00BB2AF4">
        <w:rPr>
          <w:rFonts w:ascii="Arial" w:hAnsi="Arial" w:cs="Arial"/>
          <w:sz w:val="24"/>
          <w:szCs w:val="24"/>
        </w:rPr>
        <w:t xml:space="preserve">            </w:t>
      </w:r>
      <w:r w:rsidRPr="00BB2AF4">
        <w:rPr>
          <w:rFonts w:ascii="Arial" w:hAnsi="Arial" w:cs="Arial"/>
          <w:sz w:val="24"/>
          <w:szCs w:val="24"/>
        </w:rPr>
        <w:t>________________</w:t>
      </w:r>
    </w:p>
    <w:p w:rsidR="00DE1502" w:rsidRPr="00BB2AF4" w:rsidRDefault="00DE1502" w:rsidP="00DE1502">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(наименование</w:t>
      </w:r>
      <w:r w:rsidRPr="00BB2AF4">
        <w:rPr>
          <w:rFonts w:ascii="Arial" w:hAnsi="Arial" w:cs="Arial"/>
          <w:sz w:val="24"/>
          <w:szCs w:val="24"/>
        </w:rPr>
        <w:t xml:space="preserve"> </w:t>
      </w:r>
      <w:r w:rsidR="009A4E32" w:rsidRPr="00BB2AF4">
        <w:rPr>
          <w:rFonts w:ascii="Arial" w:hAnsi="Arial" w:cs="Arial"/>
          <w:sz w:val="24"/>
          <w:szCs w:val="24"/>
        </w:rPr>
        <w:t>должности</w:t>
      </w:r>
      <w:r w:rsidRPr="00BB2AF4">
        <w:rPr>
          <w:rFonts w:ascii="Arial" w:hAnsi="Arial" w:cs="Arial"/>
          <w:sz w:val="24"/>
          <w:szCs w:val="24"/>
        </w:rPr>
        <w:t xml:space="preserve"> руководителя)             (подпись)                     (Ф.И.О.)</w:t>
      </w:r>
    </w:p>
    <w:p w:rsidR="00DE1502" w:rsidRPr="00BB2AF4" w:rsidRDefault="00DE1502" w:rsidP="00DE1502">
      <w:pPr>
        <w:spacing w:after="0"/>
        <w:jc w:val="both"/>
        <w:rPr>
          <w:rFonts w:ascii="Arial" w:hAnsi="Arial" w:cs="Arial"/>
          <w:sz w:val="24"/>
          <w:szCs w:val="24"/>
        </w:rPr>
      </w:pPr>
    </w:p>
    <w:p w:rsidR="008A1D35" w:rsidRPr="00BB2AF4" w:rsidRDefault="008A1D35"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w:t>
      </w:r>
      <w:r w:rsidR="00DE1502" w:rsidRPr="00BB2AF4">
        <w:rPr>
          <w:rFonts w:ascii="Arial" w:hAnsi="Arial" w:cs="Arial"/>
          <w:sz w:val="24"/>
          <w:szCs w:val="24"/>
        </w:rPr>
        <w:t>______________________________</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 xml:space="preserve">наименование главного администратора источников внутреннего финансирования дефицита бюджета муниципального образования </w:t>
      </w:r>
      <w:r w:rsidR="007E5B40"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7E5B40"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ПРОГНОЗ ИСТОЧНИКОВ ВНУТРЕННЕГО ФИНАНСИРОВАНИЯ ДЕФИЦИТА БЮДЖЕТА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(месяц) _________ 20_____ г.</w:t>
      </w:r>
    </w:p>
    <w:p w:rsidR="009A4E32" w:rsidRPr="00BB2AF4" w:rsidRDefault="00DE1502" w:rsidP="008A1D35">
      <w:pPr>
        <w:spacing w:after="0"/>
        <w:jc w:val="center"/>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2"/>
        <w:gridCol w:w="319"/>
        <w:gridCol w:w="505"/>
        <w:gridCol w:w="618"/>
        <w:gridCol w:w="374"/>
        <w:gridCol w:w="560"/>
        <w:gridCol w:w="512"/>
        <w:gridCol w:w="315"/>
        <w:gridCol w:w="391"/>
        <w:gridCol w:w="706"/>
        <w:gridCol w:w="395"/>
        <w:gridCol w:w="460"/>
        <w:gridCol w:w="635"/>
        <w:gridCol w:w="594"/>
        <w:gridCol w:w="555"/>
        <w:gridCol w:w="510"/>
        <w:gridCol w:w="573"/>
        <w:gridCol w:w="441"/>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Руководитель: ________________________ ___________ 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 должности (подпись) (Ф.И.О.)</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руководителя)</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 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br/>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Приложение 3</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w:t>
      </w:r>
      <w:r w:rsidR="00DE1502" w:rsidRPr="00BB2AF4">
        <w:rPr>
          <w:rFonts w:ascii="Arial" w:hAnsi="Arial" w:cs="Arial"/>
          <w:sz w:val="24"/>
          <w:szCs w:val="24"/>
        </w:rPr>
        <w:t xml:space="preserve"> </w:t>
      </w:r>
      <w:r w:rsidRPr="00BB2AF4">
        <w:rPr>
          <w:rFonts w:ascii="Arial" w:hAnsi="Arial" w:cs="Arial"/>
          <w:sz w:val="24"/>
          <w:szCs w:val="24"/>
        </w:rPr>
        <w:t>составления и ведения</w:t>
      </w:r>
      <w:r w:rsidR="00DE1502" w:rsidRPr="00BB2AF4">
        <w:rPr>
          <w:rFonts w:ascii="Arial" w:hAnsi="Arial" w:cs="Arial"/>
          <w:sz w:val="24"/>
          <w:szCs w:val="24"/>
        </w:rPr>
        <w:t xml:space="preserve"> </w:t>
      </w:r>
      <w:r w:rsidRPr="00BB2AF4">
        <w:rPr>
          <w:rFonts w:ascii="Arial" w:hAnsi="Arial" w:cs="Arial"/>
          <w:sz w:val="24"/>
          <w:szCs w:val="24"/>
        </w:rPr>
        <w:t>кассового плана</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исполнения бюджета</w:t>
      </w:r>
      <w:r w:rsidR="00DE1502" w:rsidRPr="00BB2AF4">
        <w:rPr>
          <w:rFonts w:ascii="Arial" w:hAnsi="Arial" w:cs="Arial"/>
          <w:sz w:val="24"/>
          <w:szCs w:val="24"/>
        </w:rPr>
        <w:t xml:space="preserve"> </w:t>
      </w:r>
      <w:r w:rsidRPr="00BB2AF4">
        <w:rPr>
          <w:rFonts w:ascii="Arial" w:hAnsi="Arial" w:cs="Arial"/>
          <w:sz w:val="24"/>
          <w:szCs w:val="24"/>
        </w:rPr>
        <w:t xml:space="preserve">муниципального образования </w:t>
      </w:r>
    </w:p>
    <w:p w:rsidR="009A4E32" w:rsidRPr="00BB2AF4" w:rsidRDefault="007E5B40" w:rsidP="008A1D35">
      <w:pPr>
        <w:spacing w:after="0"/>
        <w:jc w:val="right"/>
        <w:rPr>
          <w:rFonts w:ascii="Arial" w:hAnsi="Arial" w:cs="Arial"/>
          <w:sz w:val="24"/>
          <w:szCs w:val="24"/>
        </w:rPr>
      </w:pPr>
      <w:r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УВЕДОМЛЕНИЕ</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 предельных объемах финансирования</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____________ 20___ года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от "____" ______________ 20__ г.</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Наименование главного распорядителя бюджетных средств:</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Основание: ________________________________________________________________</w:t>
      </w:r>
    </w:p>
    <w:p w:rsidR="009A4E32" w:rsidRPr="00BB2AF4" w:rsidRDefault="009A4E32" w:rsidP="00680A58">
      <w:pPr>
        <w:spacing w:after="0"/>
        <w:ind w:left="5664" w:firstLine="708"/>
        <w:jc w:val="both"/>
        <w:rPr>
          <w:rFonts w:ascii="Arial" w:hAnsi="Arial" w:cs="Arial"/>
          <w:sz w:val="24"/>
          <w:szCs w:val="24"/>
        </w:rPr>
      </w:pPr>
      <w:r w:rsidRPr="00BB2AF4">
        <w:rPr>
          <w:rFonts w:ascii="Arial" w:hAnsi="Arial" w:cs="Arial"/>
          <w:sz w:val="24"/>
          <w:szCs w:val="24"/>
        </w:rPr>
        <w:t>Единица измерения: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gridCol w:w="4820"/>
      </w:tblGrid>
      <w:tr w:rsidR="009A4E32" w:rsidRPr="00BB2AF4" w:rsidTr="00680A58">
        <w:trPr>
          <w:tblCellSpacing w:w="15" w:type="dxa"/>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Сумма </w:t>
            </w:r>
          </w:p>
        </w:tc>
      </w:tr>
      <w:tr w:rsidR="009A4E32" w:rsidRPr="00BB2AF4"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с начала года </w:t>
            </w: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 месяц </w:t>
            </w:r>
          </w:p>
        </w:tc>
      </w:tr>
      <w:tr w:rsidR="009A4E32" w:rsidRPr="00BB2AF4"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Руководитель </w:t>
      </w:r>
      <w:r w:rsidR="00DE1502" w:rsidRPr="00BB2AF4">
        <w:rPr>
          <w:rFonts w:ascii="Arial" w:hAnsi="Arial" w:cs="Arial"/>
          <w:sz w:val="24"/>
          <w:szCs w:val="24"/>
        </w:rPr>
        <w:t xml:space="preserve">                                                       </w:t>
      </w:r>
      <w:r w:rsidRPr="00BB2AF4">
        <w:rPr>
          <w:rFonts w:ascii="Arial" w:hAnsi="Arial" w:cs="Arial"/>
          <w:sz w:val="24"/>
          <w:szCs w:val="24"/>
        </w:rPr>
        <w:t>_________</w:t>
      </w:r>
      <w:r w:rsidR="00DE1502" w:rsidRPr="00BB2AF4">
        <w:rPr>
          <w:rFonts w:ascii="Arial" w:hAnsi="Arial" w:cs="Arial"/>
          <w:sz w:val="24"/>
          <w:szCs w:val="24"/>
        </w:rPr>
        <w:t xml:space="preserve">                           </w:t>
      </w:r>
      <w:r w:rsidRPr="00BB2AF4">
        <w:rPr>
          <w:rFonts w:ascii="Arial" w:hAnsi="Arial" w:cs="Arial"/>
          <w:sz w:val="24"/>
          <w:szCs w:val="24"/>
        </w:rPr>
        <w:t xml:space="preserve"> _________________________</w:t>
      </w:r>
    </w:p>
    <w:p w:rsidR="008A1D35"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(уполномоченное лицо) </w:t>
      </w:r>
      <w:r w:rsidR="00DE1502" w:rsidRPr="00BB2AF4">
        <w:rPr>
          <w:rFonts w:ascii="Arial" w:hAnsi="Arial" w:cs="Arial"/>
          <w:sz w:val="24"/>
          <w:szCs w:val="24"/>
        </w:rPr>
        <w:t xml:space="preserve">                                        </w:t>
      </w:r>
      <w:r w:rsidRPr="00BB2AF4">
        <w:rPr>
          <w:rFonts w:ascii="Arial" w:hAnsi="Arial" w:cs="Arial"/>
          <w:sz w:val="24"/>
          <w:szCs w:val="24"/>
        </w:rPr>
        <w:t xml:space="preserve">(подпись) </w:t>
      </w:r>
      <w:r w:rsidR="00DE1502" w:rsidRPr="00BB2AF4">
        <w:rPr>
          <w:rFonts w:ascii="Arial" w:hAnsi="Arial" w:cs="Arial"/>
          <w:sz w:val="24"/>
          <w:szCs w:val="24"/>
        </w:rPr>
        <w:t xml:space="preserve">                            </w:t>
      </w:r>
      <w:r w:rsidRPr="00BB2AF4">
        <w:rPr>
          <w:rFonts w:ascii="Arial" w:hAnsi="Arial" w:cs="Arial"/>
          <w:sz w:val="24"/>
          <w:szCs w:val="24"/>
        </w:rPr>
        <w:t>(расшифровка подписи)</w:t>
      </w:r>
    </w:p>
    <w:p w:rsidR="00DE1502" w:rsidRPr="00BB2AF4" w:rsidRDefault="00DE1502" w:rsidP="006B3BC7">
      <w:pPr>
        <w:spacing w:after="0"/>
        <w:jc w:val="both"/>
        <w:rPr>
          <w:rFonts w:ascii="Arial" w:hAnsi="Arial" w:cs="Arial"/>
          <w:sz w:val="24"/>
          <w:szCs w:val="24"/>
        </w:rPr>
      </w:pP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Н</w:t>
      </w:r>
      <w:r w:rsidR="009A4E32" w:rsidRPr="00BB2AF4">
        <w:rPr>
          <w:rFonts w:ascii="Arial" w:hAnsi="Arial" w:cs="Arial"/>
          <w:sz w:val="24"/>
          <w:szCs w:val="24"/>
        </w:rPr>
        <w:t>ачальник</w:t>
      </w:r>
      <w:r w:rsidRPr="00BB2AF4">
        <w:rPr>
          <w:rFonts w:ascii="Arial" w:hAnsi="Arial" w:cs="Arial"/>
          <w:sz w:val="24"/>
          <w:szCs w:val="24"/>
        </w:rPr>
        <w:t xml:space="preserve"> финансового отдела                     </w:t>
      </w:r>
      <w:r w:rsidR="00DE1502" w:rsidRPr="00BB2AF4">
        <w:rPr>
          <w:rFonts w:ascii="Arial" w:hAnsi="Arial" w:cs="Arial"/>
          <w:sz w:val="24"/>
          <w:szCs w:val="24"/>
        </w:rPr>
        <w:t xml:space="preserve">   </w:t>
      </w:r>
      <w:r w:rsidRPr="00BB2AF4">
        <w:rPr>
          <w:rFonts w:ascii="Arial" w:hAnsi="Arial" w:cs="Arial"/>
          <w:sz w:val="24"/>
          <w:szCs w:val="24"/>
        </w:rPr>
        <w:t xml:space="preserve">  </w:t>
      </w:r>
      <w:r w:rsidR="009A4E32" w:rsidRPr="00BB2AF4">
        <w:rPr>
          <w:rFonts w:ascii="Arial" w:hAnsi="Arial" w:cs="Arial"/>
          <w:sz w:val="24"/>
          <w:szCs w:val="24"/>
        </w:rPr>
        <w:t xml:space="preserve"> ________</w:t>
      </w:r>
      <w:r w:rsidRPr="00BB2AF4">
        <w:rPr>
          <w:rFonts w:ascii="Arial" w:hAnsi="Arial" w:cs="Arial"/>
          <w:sz w:val="24"/>
          <w:szCs w:val="24"/>
        </w:rPr>
        <w:t xml:space="preserve">  </w:t>
      </w:r>
      <w:r w:rsidR="00DE1502" w:rsidRPr="00BB2AF4">
        <w:rPr>
          <w:rFonts w:ascii="Arial" w:hAnsi="Arial" w:cs="Arial"/>
          <w:sz w:val="24"/>
          <w:szCs w:val="24"/>
        </w:rPr>
        <w:t xml:space="preserve">                            </w:t>
      </w:r>
      <w:r w:rsidR="009A4E32" w:rsidRPr="00BB2AF4">
        <w:rPr>
          <w:rFonts w:ascii="Arial" w:hAnsi="Arial" w:cs="Arial"/>
          <w:sz w:val="24"/>
          <w:szCs w:val="24"/>
        </w:rPr>
        <w:t xml:space="preserve"> 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 </w:t>
      </w:r>
      <w:r w:rsidR="008A1D35" w:rsidRPr="00BB2AF4">
        <w:rPr>
          <w:rFonts w:ascii="Arial" w:hAnsi="Arial" w:cs="Arial"/>
          <w:sz w:val="24"/>
          <w:szCs w:val="24"/>
        </w:rPr>
        <w:t xml:space="preserve">                                                                                </w:t>
      </w:r>
      <w:r w:rsidRPr="00BB2AF4">
        <w:rPr>
          <w:rFonts w:ascii="Arial" w:hAnsi="Arial" w:cs="Arial"/>
          <w:sz w:val="24"/>
          <w:szCs w:val="24"/>
        </w:rPr>
        <w:t>(подпись)</w:t>
      </w:r>
      <w:r w:rsidR="008A1D35" w:rsidRPr="00BB2AF4">
        <w:rPr>
          <w:rFonts w:ascii="Arial" w:hAnsi="Arial" w:cs="Arial"/>
          <w:sz w:val="24"/>
          <w:szCs w:val="24"/>
        </w:rPr>
        <w:t xml:space="preserve"> </w:t>
      </w:r>
      <w:r w:rsidR="00DE1502" w:rsidRPr="00BB2AF4">
        <w:rPr>
          <w:rFonts w:ascii="Arial" w:hAnsi="Arial" w:cs="Arial"/>
          <w:sz w:val="24"/>
          <w:szCs w:val="24"/>
        </w:rPr>
        <w:t xml:space="preserve">                                 </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w:t>
      </w:r>
      <w:r w:rsidR="00DE1502" w:rsidRPr="00BB2AF4">
        <w:rPr>
          <w:rFonts w:ascii="Arial" w:hAnsi="Arial" w:cs="Arial"/>
          <w:sz w:val="24"/>
          <w:szCs w:val="24"/>
        </w:rPr>
        <w:t xml:space="preserve"> </w:t>
      </w:r>
      <w:r w:rsidRPr="00BB2AF4">
        <w:rPr>
          <w:rFonts w:ascii="Arial" w:hAnsi="Arial" w:cs="Arial"/>
          <w:sz w:val="24"/>
          <w:szCs w:val="24"/>
        </w:rPr>
        <w:t>телефон:</w:t>
      </w:r>
    </w:p>
    <w:p w:rsidR="00DE1502" w:rsidRPr="00BB2AF4" w:rsidRDefault="00DE1502" w:rsidP="008A1D35">
      <w:pPr>
        <w:spacing w:after="0"/>
        <w:jc w:val="right"/>
        <w:rPr>
          <w:rFonts w:ascii="Arial" w:hAnsi="Arial" w:cs="Arial"/>
          <w:sz w:val="24"/>
          <w:szCs w:val="24"/>
        </w:rPr>
      </w:pP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Приложение 4</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w:t>
      </w:r>
      <w:r w:rsidR="00DE1502" w:rsidRPr="00BB2AF4">
        <w:rPr>
          <w:rFonts w:ascii="Arial" w:hAnsi="Arial" w:cs="Arial"/>
          <w:sz w:val="24"/>
          <w:szCs w:val="24"/>
        </w:rPr>
        <w:t xml:space="preserve"> </w:t>
      </w:r>
      <w:r w:rsidRPr="00BB2AF4">
        <w:rPr>
          <w:rFonts w:ascii="Arial" w:hAnsi="Arial" w:cs="Arial"/>
          <w:sz w:val="24"/>
          <w:szCs w:val="24"/>
        </w:rPr>
        <w:t>составления и ведения</w:t>
      </w:r>
    </w:p>
    <w:p w:rsidR="008A1D35" w:rsidRPr="00BB2AF4" w:rsidRDefault="009A4E32" w:rsidP="008A1D35">
      <w:pPr>
        <w:spacing w:after="0"/>
        <w:jc w:val="right"/>
        <w:rPr>
          <w:rFonts w:ascii="Arial" w:hAnsi="Arial" w:cs="Arial"/>
          <w:sz w:val="24"/>
          <w:szCs w:val="24"/>
        </w:rPr>
      </w:pPr>
      <w:r w:rsidRPr="00BB2AF4">
        <w:rPr>
          <w:rFonts w:ascii="Arial" w:hAnsi="Arial" w:cs="Arial"/>
          <w:sz w:val="24"/>
          <w:szCs w:val="24"/>
        </w:rPr>
        <w:t>кассового плана исполнения</w:t>
      </w:r>
      <w:r w:rsidR="008A1D35" w:rsidRPr="00BB2AF4">
        <w:rPr>
          <w:rFonts w:ascii="Arial" w:hAnsi="Arial" w:cs="Arial"/>
          <w:sz w:val="24"/>
          <w:szCs w:val="24"/>
        </w:rPr>
        <w:t xml:space="preserve"> </w:t>
      </w:r>
      <w:r w:rsidRPr="00BB2AF4">
        <w:rPr>
          <w:rFonts w:ascii="Arial" w:hAnsi="Arial" w:cs="Arial"/>
          <w:sz w:val="24"/>
          <w:szCs w:val="24"/>
        </w:rPr>
        <w:t>бюджета</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 xml:space="preserve"> муниципального образования </w:t>
      </w:r>
      <w:r w:rsidR="008A1D35" w:rsidRPr="00BB2AF4">
        <w:rPr>
          <w:rFonts w:ascii="Arial" w:hAnsi="Arial" w:cs="Arial"/>
          <w:sz w:val="24"/>
          <w:szCs w:val="24"/>
        </w:rPr>
        <w:t xml:space="preserve"> </w:t>
      </w:r>
      <w:r w:rsidR="007E5B40" w:rsidRPr="00BB2AF4">
        <w:rPr>
          <w:rFonts w:ascii="Arial" w:eastAsia="Times New Roman" w:hAnsi="Arial" w:cs="Arial"/>
          <w:sz w:val="24"/>
          <w:szCs w:val="24"/>
          <w:lang w:eastAsia="ru-RU"/>
        </w:rPr>
        <w:t>«</w:t>
      </w:r>
      <w:r w:rsidR="0056113D">
        <w:rPr>
          <w:rFonts w:ascii="Arial" w:eastAsia="Times New Roman" w:hAnsi="Arial" w:cs="Arial"/>
          <w:sz w:val="24"/>
          <w:szCs w:val="24"/>
          <w:lang w:eastAsia="ru-RU"/>
        </w:rPr>
        <w:t>Укыр</w:t>
      </w:r>
      <w:r w:rsidR="007E5B40" w:rsidRPr="00BB2AF4">
        <w:rPr>
          <w:rFonts w:ascii="Arial" w:eastAsia="Times New Roman" w:hAnsi="Arial" w:cs="Arial"/>
          <w:sz w:val="24"/>
          <w:szCs w:val="24"/>
          <w:lang w:eastAsia="ru-RU"/>
        </w:rPr>
        <w:t>»</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УВЕДОМЛЕНИЕ</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об изменениях предельных объемов финансирования</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__________ 20___ года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от "____" ______________ 20__ г.</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 главного распорядителя бюджетных средств:</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Основание: ________________________________________________________________</w:t>
      </w:r>
    </w:p>
    <w:p w:rsidR="009A4E32" w:rsidRPr="00BB2AF4" w:rsidRDefault="00680A58"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Единица измерения: рублей</w:t>
      </w:r>
    </w:p>
    <w:tbl>
      <w:tblPr>
        <w:tblStyle w:val="a5"/>
        <w:tblW w:w="0" w:type="auto"/>
        <w:tblLook w:val="04A0" w:firstRow="1" w:lastRow="0" w:firstColumn="1" w:lastColumn="0" w:noHBand="0" w:noVBand="1"/>
      </w:tblPr>
      <w:tblGrid>
        <w:gridCol w:w="4785"/>
        <w:gridCol w:w="4786"/>
      </w:tblGrid>
      <w:tr w:rsidR="00680A58" w:rsidRPr="00BB2AF4" w:rsidTr="00680A58">
        <w:tc>
          <w:tcPr>
            <w:tcW w:w="4785" w:type="dxa"/>
          </w:tcPr>
          <w:p w:rsidR="00680A58" w:rsidRPr="00BB2AF4" w:rsidRDefault="00680A58" w:rsidP="00680A58">
            <w:pPr>
              <w:jc w:val="both"/>
              <w:rPr>
                <w:rFonts w:ascii="Arial" w:hAnsi="Arial" w:cs="Arial"/>
                <w:sz w:val="24"/>
                <w:szCs w:val="24"/>
              </w:rPr>
            </w:pPr>
            <w:r w:rsidRPr="00BB2AF4">
              <w:rPr>
                <w:rFonts w:ascii="Arial" w:hAnsi="Arial" w:cs="Arial"/>
                <w:sz w:val="24"/>
                <w:szCs w:val="24"/>
              </w:rPr>
              <w:t xml:space="preserve">│ Сумма                                                                                                                                                                                                    </w:t>
            </w:r>
          </w:p>
          <w:p w:rsidR="00680A58" w:rsidRPr="00BB2AF4" w:rsidRDefault="00680A58" w:rsidP="006B3BC7">
            <w:pPr>
              <w:jc w:val="both"/>
              <w:rPr>
                <w:rFonts w:ascii="Arial" w:hAnsi="Arial" w:cs="Arial"/>
                <w:sz w:val="24"/>
                <w:szCs w:val="24"/>
              </w:rPr>
            </w:pPr>
          </w:p>
        </w:tc>
        <w:tc>
          <w:tcPr>
            <w:tcW w:w="4786" w:type="dxa"/>
          </w:tcPr>
          <w:p w:rsidR="00680A58" w:rsidRPr="00BB2AF4" w:rsidRDefault="00680A58" w:rsidP="006B3BC7">
            <w:pPr>
              <w:jc w:val="both"/>
              <w:rPr>
                <w:rFonts w:ascii="Arial" w:hAnsi="Arial" w:cs="Arial"/>
                <w:sz w:val="24"/>
                <w:szCs w:val="24"/>
              </w:rPr>
            </w:pPr>
          </w:p>
        </w:tc>
      </w:tr>
      <w:tr w:rsidR="00680A58" w:rsidRPr="00BB2AF4" w:rsidTr="00680A58">
        <w:tc>
          <w:tcPr>
            <w:tcW w:w="4785" w:type="dxa"/>
          </w:tcPr>
          <w:p w:rsidR="00680A58" w:rsidRPr="00BB2AF4" w:rsidRDefault="00680A58" w:rsidP="006B3BC7">
            <w:pPr>
              <w:jc w:val="both"/>
              <w:rPr>
                <w:rFonts w:ascii="Arial" w:hAnsi="Arial" w:cs="Arial"/>
                <w:sz w:val="24"/>
                <w:szCs w:val="24"/>
              </w:rPr>
            </w:pPr>
            <w:r w:rsidRPr="00BB2AF4">
              <w:rPr>
                <w:rFonts w:ascii="Arial" w:hAnsi="Arial" w:cs="Arial"/>
                <w:sz w:val="24"/>
                <w:szCs w:val="24"/>
              </w:rPr>
              <w:t xml:space="preserve">с начала года  (с учетом изменений)                                                    </w:t>
            </w:r>
          </w:p>
        </w:tc>
        <w:tc>
          <w:tcPr>
            <w:tcW w:w="4786" w:type="dxa"/>
          </w:tcPr>
          <w:p w:rsidR="00680A58" w:rsidRPr="00BB2AF4" w:rsidRDefault="00680A58" w:rsidP="00680A58">
            <w:pPr>
              <w:jc w:val="both"/>
              <w:rPr>
                <w:rFonts w:ascii="Arial" w:hAnsi="Arial" w:cs="Arial"/>
                <w:sz w:val="24"/>
                <w:szCs w:val="24"/>
              </w:rPr>
            </w:pPr>
            <w:r w:rsidRPr="00BB2AF4">
              <w:rPr>
                <w:rFonts w:ascii="Arial" w:hAnsi="Arial" w:cs="Arial"/>
                <w:sz w:val="24"/>
                <w:szCs w:val="24"/>
              </w:rPr>
              <w:t xml:space="preserve">изменения (+, -)                   </w:t>
            </w:r>
          </w:p>
        </w:tc>
      </w:tr>
      <w:tr w:rsidR="00680A58" w:rsidRPr="00BB2AF4" w:rsidTr="00680A58">
        <w:tc>
          <w:tcPr>
            <w:tcW w:w="4785" w:type="dxa"/>
          </w:tcPr>
          <w:p w:rsidR="00680A58" w:rsidRPr="00BB2AF4" w:rsidRDefault="00680A58" w:rsidP="006B3BC7">
            <w:pPr>
              <w:jc w:val="both"/>
              <w:rPr>
                <w:rFonts w:ascii="Arial" w:hAnsi="Arial" w:cs="Arial"/>
                <w:sz w:val="24"/>
                <w:szCs w:val="24"/>
              </w:rPr>
            </w:pPr>
          </w:p>
        </w:tc>
        <w:tc>
          <w:tcPr>
            <w:tcW w:w="4786" w:type="dxa"/>
          </w:tcPr>
          <w:p w:rsidR="00680A58" w:rsidRPr="00BB2AF4" w:rsidRDefault="00680A58" w:rsidP="006B3BC7">
            <w:pPr>
              <w:jc w:val="both"/>
              <w:rPr>
                <w:rFonts w:ascii="Arial" w:hAnsi="Arial" w:cs="Arial"/>
                <w:sz w:val="24"/>
                <w:szCs w:val="24"/>
              </w:rPr>
            </w:pPr>
          </w:p>
        </w:tc>
      </w:tr>
    </w:tbl>
    <w:p w:rsidR="00680A58" w:rsidRPr="00BB2AF4" w:rsidRDefault="00680A58"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Руководитель</w:t>
      </w:r>
      <w:r w:rsidR="00680A58" w:rsidRPr="00BB2AF4">
        <w:rPr>
          <w:rFonts w:ascii="Arial" w:hAnsi="Arial" w:cs="Arial"/>
          <w:sz w:val="24"/>
          <w:szCs w:val="24"/>
        </w:rPr>
        <w:t xml:space="preserve">                                                </w:t>
      </w:r>
      <w:r w:rsidRPr="00BB2AF4">
        <w:rPr>
          <w:rFonts w:ascii="Arial" w:hAnsi="Arial" w:cs="Arial"/>
          <w:sz w:val="24"/>
          <w:szCs w:val="24"/>
        </w:rPr>
        <w:t xml:space="preserve"> ___________</w:t>
      </w:r>
      <w:r w:rsidR="00680A58" w:rsidRPr="00BB2AF4">
        <w:rPr>
          <w:rFonts w:ascii="Arial" w:hAnsi="Arial" w:cs="Arial"/>
          <w:sz w:val="24"/>
          <w:szCs w:val="24"/>
        </w:rPr>
        <w:t xml:space="preserve">                                   </w:t>
      </w:r>
      <w:r w:rsidRPr="00BB2AF4">
        <w:rPr>
          <w:rFonts w:ascii="Arial" w:hAnsi="Arial" w:cs="Arial"/>
          <w:sz w:val="24"/>
          <w:szCs w:val="24"/>
        </w:rPr>
        <w:t xml:space="preserve"> 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(уполномоченное лицо) </w:t>
      </w:r>
      <w:r w:rsidR="00680A58" w:rsidRPr="00BB2AF4">
        <w:rPr>
          <w:rFonts w:ascii="Arial" w:hAnsi="Arial" w:cs="Arial"/>
          <w:sz w:val="24"/>
          <w:szCs w:val="24"/>
        </w:rPr>
        <w:t xml:space="preserve">                                  </w:t>
      </w:r>
      <w:r w:rsidRPr="00BB2AF4">
        <w:rPr>
          <w:rFonts w:ascii="Arial" w:hAnsi="Arial" w:cs="Arial"/>
          <w:sz w:val="24"/>
          <w:szCs w:val="24"/>
        </w:rPr>
        <w:t>(подпись)</w:t>
      </w:r>
      <w:r w:rsidR="00680A58" w:rsidRPr="00BB2AF4">
        <w:rPr>
          <w:rFonts w:ascii="Arial" w:hAnsi="Arial" w:cs="Arial"/>
          <w:sz w:val="24"/>
          <w:szCs w:val="24"/>
        </w:rPr>
        <w:t xml:space="preserve">                                       </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Начальник финансового </w:t>
      </w:r>
      <w:r w:rsidR="008A1D35" w:rsidRPr="00BB2AF4">
        <w:rPr>
          <w:rFonts w:ascii="Arial" w:hAnsi="Arial" w:cs="Arial"/>
          <w:sz w:val="24"/>
          <w:szCs w:val="24"/>
        </w:rPr>
        <w:t xml:space="preserve">  отдела              </w:t>
      </w:r>
      <w:r w:rsidR="00680A58" w:rsidRPr="00BB2AF4">
        <w:rPr>
          <w:rFonts w:ascii="Arial" w:hAnsi="Arial" w:cs="Arial"/>
          <w:sz w:val="24"/>
          <w:szCs w:val="24"/>
        </w:rPr>
        <w:t xml:space="preserve"> </w:t>
      </w:r>
      <w:r w:rsidRPr="00BB2AF4">
        <w:rPr>
          <w:rFonts w:ascii="Arial" w:hAnsi="Arial" w:cs="Arial"/>
          <w:sz w:val="24"/>
          <w:szCs w:val="24"/>
        </w:rPr>
        <w:t xml:space="preserve">___________ </w:t>
      </w:r>
      <w:r w:rsidR="00680A58" w:rsidRPr="00BB2AF4">
        <w:rPr>
          <w:rFonts w:ascii="Arial" w:hAnsi="Arial" w:cs="Arial"/>
          <w:sz w:val="24"/>
          <w:szCs w:val="24"/>
        </w:rPr>
        <w:t xml:space="preserve">                                       </w:t>
      </w:r>
      <w:r w:rsidRPr="00BB2AF4">
        <w:rPr>
          <w:rFonts w:ascii="Arial" w:hAnsi="Arial" w:cs="Arial"/>
          <w:sz w:val="24"/>
          <w:szCs w:val="24"/>
        </w:rPr>
        <w:t>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680A58" w:rsidRPr="00BB2AF4">
        <w:rPr>
          <w:rFonts w:ascii="Arial" w:hAnsi="Arial" w:cs="Arial"/>
          <w:sz w:val="24"/>
          <w:szCs w:val="24"/>
        </w:rPr>
        <w:t xml:space="preserve">                          </w:t>
      </w:r>
      <w:r w:rsidR="009A4E32" w:rsidRPr="00BB2AF4">
        <w:rPr>
          <w:rFonts w:ascii="Arial" w:hAnsi="Arial" w:cs="Arial"/>
          <w:sz w:val="24"/>
          <w:szCs w:val="24"/>
        </w:rPr>
        <w:t>(подпись)</w:t>
      </w:r>
      <w:r w:rsidR="00680A58" w:rsidRPr="00BB2AF4">
        <w:rPr>
          <w:rFonts w:ascii="Arial" w:hAnsi="Arial" w:cs="Arial"/>
          <w:sz w:val="24"/>
          <w:szCs w:val="24"/>
        </w:rPr>
        <w:t xml:space="preserve">                                          </w:t>
      </w:r>
      <w:r w:rsidR="009A4E32"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w:t>
      </w:r>
      <w:r w:rsidR="00680A58" w:rsidRPr="00BB2AF4">
        <w:rPr>
          <w:rFonts w:ascii="Arial" w:hAnsi="Arial" w:cs="Arial"/>
          <w:sz w:val="24"/>
          <w:szCs w:val="24"/>
        </w:rPr>
        <w:t xml:space="preserve"> </w:t>
      </w:r>
      <w:r w:rsidRPr="00BB2AF4">
        <w:rPr>
          <w:rFonts w:ascii="Arial" w:hAnsi="Arial" w:cs="Arial"/>
          <w:sz w:val="24"/>
          <w:szCs w:val="24"/>
        </w:rPr>
        <w:t>телефон:</w:t>
      </w:r>
    </w:p>
    <w:p w:rsidR="004875F8" w:rsidRPr="00BB2AF4" w:rsidRDefault="004875F8" w:rsidP="006B3BC7">
      <w:pPr>
        <w:spacing w:after="0"/>
        <w:jc w:val="both"/>
        <w:rPr>
          <w:rFonts w:ascii="Arial" w:hAnsi="Arial" w:cs="Arial"/>
          <w:sz w:val="24"/>
          <w:szCs w:val="24"/>
        </w:rPr>
      </w:pPr>
    </w:p>
    <w:sectPr w:rsidR="004875F8" w:rsidRPr="00BB2AF4" w:rsidSect="00680A5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A86"/>
    <w:multiLevelType w:val="hybridMultilevel"/>
    <w:tmpl w:val="653059FE"/>
    <w:lvl w:ilvl="0" w:tplc="A46C533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32"/>
    <w:rsid w:val="003B36B4"/>
    <w:rsid w:val="0043248D"/>
    <w:rsid w:val="004859BA"/>
    <w:rsid w:val="004875F8"/>
    <w:rsid w:val="0056113D"/>
    <w:rsid w:val="00565A81"/>
    <w:rsid w:val="00572853"/>
    <w:rsid w:val="00680A58"/>
    <w:rsid w:val="006B3BC7"/>
    <w:rsid w:val="00720BCF"/>
    <w:rsid w:val="007E5B40"/>
    <w:rsid w:val="008A1D35"/>
    <w:rsid w:val="008F379F"/>
    <w:rsid w:val="00917546"/>
    <w:rsid w:val="009A4E32"/>
    <w:rsid w:val="00AA0654"/>
    <w:rsid w:val="00AE5669"/>
    <w:rsid w:val="00B04BCC"/>
    <w:rsid w:val="00B11FDD"/>
    <w:rsid w:val="00BB2AF4"/>
    <w:rsid w:val="00C1268C"/>
    <w:rsid w:val="00CB715E"/>
    <w:rsid w:val="00DE1502"/>
    <w:rsid w:val="00E559DE"/>
    <w:rsid w:val="00EE0D4E"/>
    <w:rsid w:val="00E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248D"/>
    <w:pPr>
      <w:ind w:left="720"/>
      <w:contextualSpacing/>
    </w:pPr>
  </w:style>
  <w:style w:type="paragraph" w:styleId="a7">
    <w:name w:val="Balloon Text"/>
    <w:basedOn w:val="a"/>
    <w:link w:val="a8"/>
    <w:uiPriority w:val="99"/>
    <w:semiHidden/>
    <w:unhideWhenUsed/>
    <w:rsid w:val="003B3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248D"/>
    <w:pPr>
      <w:ind w:left="720"/>
      <w:contextualSpacing/>
    </w:pPr>
  </w:style>
  <w:style w:type="paragraph" w:styleId="a7">
    <w:name w:val="Balloon Text"/>
    <w:basedOn w:val="a"/>
    <w:link w:val="a8"/>
    <w:uiPriority w:val="99"/>
    <w:semiHidden/>
    <w:unhideWhenUsed/>
    <w:rsid w:val="003B3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2745">
      <w:bodyDiv w:val="1"/>
      <w:marLeft w:val="0"/>
      <w:marRight w:val="0"/>
      <w:marTop w:val="0"/>
      <w:marBottom w:val="0"/>
      <w:divBdr>
        <w:top w:val="none" w:sz="0" w:space="0" w:color="auto"/>
        <w:left w:val="none" w:sz="0" w:space="0" w:color="auto"/>
        <w:bottom w:val="none" w:sz="0" w:space="0" w:color="auto"/>
        <w:right w:val="none" w:sz="0" w:space="0" w:color="auto"/>
      </w:divBdr>
    </w:div>
    <w:div w:id="2068068632">
      <w:bodyDiv w:val="1"/>
      <w:marLeft w:val="0"/>
      <w:marRight w:val="0"/>
      <w:marTop w:val="0"/>
      <w:marBottom w:val="0"/>
      <w:divBdr>
        <w:top w:val="none" w:sz="0" w:space="0" w:color="auto"/>
        <w:left w:val="none" w:sz="0" w:space="0" w:color="auto"/>
        <w:bottom w:val="none" w:sz="0" w:space="0" w:color="auto"/>
        <w:right w:val="none" w:sz="0" w:space="0" w:color="auto"/>
      </w:divBdr>
      <w:divsChild>
        <w:div w:id="1021784586">
          <w:marLeft w:val="0"/>
          <w:marRight w:val="0"/>
          <w:marTop w:val="0"/>
          <w:marBottom w:val="0"/>
          <w:divBdr>
            <w:top w:val="none" w:sz="0" w:space="0" w:color="auto"/>
            <w:left w:val="none" w:sz="0" w:space="0" w:color="auto"/>
            <w:bottom w:val="none" w:sz="0" w:space="0" w:color="auto"/>
            <w:right w:val="none" w:sz="0" w:space="0" w:color="auto"/>
          </w:divBdr>
        </w:div>
        <w:div w:id="123990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9C0892EB991BEA2AF82137153503A50E0489ED7B54036B28C546C4BE5D00A6376B4B0110AC75D7DEC90E6EB3AD076EE8260B2DCD6BAdAH" TargetMode="External"/><Relationship Id="rId13" Type="http://schemas.openxmlformats.org/officeDocument/2006/relationships/hyperlink" Target="http://www.krgadm.ru/regulatory/10302/" TargetMode="External"/><Relationship Id="rId3" Type="http://schemas.openxmlformats.org/officeDocument/2006/relationships/styles" Target="styles.xml"/><Relationship Id="rId7" Type="http://schemas.openxmlformats.org/officeDocument/2006/relationships/hyperlink" Target="consultantplus://offline/ref=2C49C0892EB991BEA2AF82137153503A50E0489ED7B54036B28C546C4BE5D00A6376B4B1110DC05D7DEC90E6EB3AD076EE8260B2DCD6BAdAH" TargetMode="External"/><Relationship Id="rId12" Type="http://schemas.openxmlformats.org/officeDocument/2006/relationships/hyperlink" Target="http://www.krgadm.ru/regulatory/103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gadm.ru/regulatory/10302/" TargetMode="External"/><Relationship Id="rId5" Type="http://schemas.openxmlformats.org/officeDocument/2006/relationships/settings" Target="settings.xml"/><Relationship Id="rId15" Type="http://schemas.openxmlformats.org/officeDocument/2006/relationships/hyperlink" Target="http://www.krgadm.ru/regulatory/10302/" TargetMode="External"/><Relationship Id="rId10" Type="http://schemas.openxmlformats.org/officeDocument/2006/relationships/hyperlink" Target="consultantplus://offline/ref=2C49C0892EB991BEA2AF82137153503A50E0489ED7B54036B28C546C4BE5D00A6376B4B0110AC75D7DEC90E6EB3AD076EE8260B2DCD6BAdAH" TargetMode="External"/><Relationship Id="rId4" Type="http://schemas.microsoft.com/office/2007/relationships/stylesWithEffects" Target="stylesWithEffects.xml"/><Relationship Id="rId9" Type="http://schemas.openxmlformats.org/officeDocument/2006/relationships/hyperlink" Target="consultantplus://offline/ref=2C49C0892EB991BEA2AF82137153503A50E0489ED7B54036B28C546C4BE5D00A6376B4B1110DC05D7DEC90E6EB3AD076EE8260B2DCD6BAdAH" TargetMode="External"/><Relationship Id="rId14" Type="http://schemas.openxmlformats.org/officeDocument/2006/relationships/hyperlink" Target="http://www.krgadm.ru/regulatory/1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9C82-F5D1-479B-97AA-2C57DA39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4543</Words>
  <Characters>25899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Екатерина</cp:lastModifiedBy>
  <cp:revision>2</cp:revision>
  <cp:lastPrinted>2020-09-12T07:39:00Z</cp:lastPrinted>
  <dcterms:created xsi:type="dcterms:W3CDTF">2020-09-29T07:53:00Z</dcterms:created>
  <dcterms:modified xsi:type="dcterms:W3CDTF">2020-09-29T07:53:00Z</dcterms:modified>
</cp:coreProperties>
</file>